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E7082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0D9EF46F" w14:textId="113575FE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6B7141">
        <w:rPr>
          <w:rFonts w:ascii="Times New Roman" w:hAnsi="Times New Roman" w:cs="Times New Roman"/>
          <w:sz w:val="32"/>
          <w:szCs w:val="36"/>
        </w:rPr>
        <w:t xml:space="preserve">Technical Specifications </w:t>
      </w:r>
      <w:r w:rsidR="008B12BF">
        <w:rPr>
          <w:rFonts w:ascii="Times New Roman" w:hAnsi="Times New Roman" w:cs="Times New Roman"/>
          <w:sz w:val="32"/>
          <w:szCs w:val="36"/>
        </w:rPr>
        <w:t>:</w:t>
      </w:r>
    </w:p>
    <w:p w14:paraId="6A0C407E" w14:textId="3C333D84" w:rsidR="006B7141" w:rsidRPr="006B7141" w:rsidRDefault="00E837BE" w:rsidP="008B12BF">
      <w:pPr>
        <w:spacing w:line="276" w:lineRule="auto"/>
        <w:jc w:val="center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 w:hint="eastAsia"/>
          <w:sz w:val="32"/>
          <w:szCs w:val="36"/>
        </w:rPr>
        <w:t xml:space="preserve">The vacuum chamber and adjustment systems for advanced KB mirrors at SP12U  </w:t>
      </w:r>
    </w:p>
    <w:p w14:paraId="73130FEA" w14:textId="77777777" w:rsidR="006B7141" w:rsidRPr="004F6AD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32"/>
          <w:szCs w:val="36"/>
        </w:rPr>
      </w:pPr>
    </w:p>
    <w:p w14:paraId="3D5684A9" w14:textId="77777777" w:rsidR="006B7141" w:rsidRPr="004F6AD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3B2C1C97" w14:textId="77777777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National Synchrotron Radiation Research Center</w:t>
      </w:r>
    </w:p>
    <w:p w14:paraId="2651947D" w14:textId="77777777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Hsinchu, Taiwan R.O.C.</w:t>
      </w:r>
    </w:p>
    <w:p w14:paraId="22BA4BC4" w14:textId="01C22924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(</w:t>
      </w:r>
      <w:r w:rsidR="00F16B3A">
        <w:rPr>
          <w:rFonts w:ascii="Times New Roman" w:hAnsi="Times New Roman" w:cs="Times New Roman" w:hint="eastAsia"/>
          <w:sz w:val="28"/>
          <w:szCs w:val="32"/>
        </w:rPr>
        <w:t>MAR</w:t>
      </w:r>
      <w:r w:rsidRPr="006B7141">
        <w:rPr>
          <w:rFonts w:ascii="Times New Roman" w:hAnsi="Times New Roman" w:cs="Times New Roman"/>
          <w:sz w:val="28"/>
          <w:szCs w:val="32"/>
        </w:rPr>
        <w:t>, 202</w:t>
      </w:r>
      <w:r w:rsidR="00AC7E6C">
        <w:rPr>
          <w:rFonts w:ascii="Times New Roman" w:hAnsi="Times New Roman" w:cs="Times New Roman" w:hint="eastAsia"/>
          <w:sz w:val="28"/>
          <w:szCs w:val="32"/>
        </w:rPr>
        <w:t>6</w:t>
      </w:r>
      <w:r w:rsidRPr="006B7141">
        <w:rPr>
          <w:rFonts w:ascii="Times New Roman" w:hAnsi="Times New Roman" w:cs="Times New Roman"/>
          <w:sz w:val="28"/>
          <w:szCs w:val="32"/>
        </w:rPr>
        <w:t>)</w:t>
      </w:r>
    </w:p>
    <w:p w14:paraId="5FF95533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7B466BCD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57A2955A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13487D88" w14:textId="77777777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CONTENTS</w:t>
      </w:r>
    </w:p>
    <w:p w14:paraId="5F048A18" w14:textId="77777777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82F116B" w14:textId="70BC20B7" w:rsidR="00135630" w:rsidRDefault="006B7141" w:rsidP="00135630">
      <w:pPr>
        <w:pStyle w:val="a8"/>
        <w:numPr>
          <w:ilvl w:val="0"/>
          <w:numId w:val="10"/>
        </w:numPr>
        <w:spacing w:line="276" w:lineRule="auto"/>
        <w:ind w:leftChars="0"/>
        <w:rPr>
          <w:rFonts w:ascii="Times New Roman" w:hAnsi="Times New Roman" w:cs="Times New Roman"/>
          <w:sz w:val="28"/>
          <w:szCs w:val="32"/>
        </w:rPr>
      </w:pPr>
      <w:r w:rsidRPr="00135630">
        <w:rPr>
          <w:rFonts w:ascii="Times New Roman" w:hAnsi="Times New Roman" w:cs="Times New Roman"/>
          <w:sz w:val="28"/>
          <w:szCs w:val="32"/>
        </w:rPr>
        <w:t xml:space="preserve">SCOPE OF THE </w:t>
      </w:r>
      <w:r w:rsidR="0094330A" w:rsidRPr="00135630">
        <w:rPr>
          <w:rFonts w:ascii="Times New Roman" w:hAnsi="Times New Roman" w:cs="Times New Roman" w:hint="eastAsia"/>
          <w:sz w:val="28"/>
          <w:szCs w:val="32"/>
        </w:rPr>
        <w:t>ORDER</w:t>
      </w:r>
    </w:p>
    <w:p w14:paraId="613D0126" w14:textId="77777777" w:rsidR="00C7705F" w:rsidRPr="005556FF" w:rsidRDefault="00C7705F" w:rsidP="00C7705F">
      <w:pPr>
        <w:pStyle w:val="a8"/>
        <w:numPr>
          <w:ilvl w:val="0"/>
          <w:numId w:val="10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EXISITING INSTRUMENTATION AND CURRENT STATUS</w:t>
      </w:r>
    </w:p>
    <w:p w14:paraId="263C02A7" w14:textId="06DBAFD7" w:rsidR="00135630" w:rsidRDefault="00C7705F" w:rsidP="0057011B">
      <w:pPr>
        <w:pStyle w:val="a8"/>
        <w:numPr>
          <w:ilvl w:val="0"/>
          <w:numId w:val="10"/>
        </w:numPr>
        <w:spacing w:line="276" w:lineRule="auto"/>
        <w:ind w:leftChars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REQUIREMENTS</w:t>
      </w:r>
    </w:p>
    <w:p w14:paraId="0ABA51B6" w14:textId="77777777" w:rsidR="00135630" w:rsidRDefault="0057011B" w:rsidP="0057011B">
      <w:pPr>
        <w:pStyle w:val="a8"/>
        <w:numPr>
          <w:ilvl w:val="0"/>
          <w:numId w:val="10"/>
        </w:numPr>
        <w:spacing w:line="276" w:lineRule="auto"/>
        <w:ind w:leftChars="0"/>
        <w:rPr>
          <w:rFonts w:ascii="Times New Roman" w:hAnsi="Times New Roman" w:cs="Times New Roman"/>
          <w:sz w:val="28"/>
          <w:szCs w:val="32"/>
        </w:rPr>
      </w:pPr>
      <w:r w:rsidRPr="00135630">
        <w:rPr>
          <w:rFonts w:ascii="Times New Roman" w:hAnsi="Times New Roman" w:cs="Times New Roman"/>
          <w:sz w:val="28"/>
          <w:szCs w:val="32"/>
        </w:rPr>
        <w:t>INSPECTION AND ACCEPTANCE CRITE</w:t>
      </w:r>
      <w:r w:rsidRPr="00135630">
        <w:rPr>
          <w:rFonts w:ascii="Times New Roman" w:hAnsi="Times New Roman" w:cs="Times New Roman" w:hint="eastAsia"/>
          <w:sz w:val="28"/>
          <w:szCs w:val="32"/>
        </w:rPr>
        <w:t>R</w:t>
      </w:r>
      <w:r w:rsidRPr="00135630">
        <w:rPr>
          <w:rFonts w:ascii="Times New Roman" w:hAnsi="Times New Roman" w:cs="Times New Roman"/>
          <w:sz w:val="28"/>
          <w:szCs w:val="32"/>
        </w:rPr>
        <w:t>IA</w:t>
      </w:r>
    </w:p>
    <w:p w14:paraId="58DD2DEA" w14:textId="77777777" w:rsidR="00135630" w:rsidRDefault="006B7141" w:rsidP="006B7141">
      <w:pPr>
        <w:pStyle w:val="a8"/>
        <w:numPr>
          <w:ilvl w:val="0"/>
          <w:numId w:val="10"/>
        </w:numPr>
        <w:spacing w:line="276" w:lineRule="auto"/>
        <w:ind w:leftChars="0"/>
        <w:rPr>
          <w:rFonts w:ascii="Times New Roman" w:hAnsi="Times New Roman" w:cs="Times New Roman"/>
          <w:sz w:val="28"/>
          <w:szCs w:val="32"/>
        </w:rPr>
      </w:pPr>
      <w:r w:rsidRPr="00135630">
        <w:rPr>
          <w:rFonts w:ascii="Times New Roman" w:hAnsi="Times New Roman" w:cs="Times New Roman"/>
          <w:sz w:val="28"/>
          <w:szCs w:val="32"/>
        </w:rPr>
        <w:t>DELIVERY</w:t>
      </w:r>
    </w:p>
    <w:p w14:paraId="2D312CB4" w14:textId="644226F3" w:rsidR="00451E85" w:rsidRPr="00135630" w:rsidRDefault="006B7141" w:rsidP="006B7141">
      <w:pPr>
        <w:pStyle w:val="a8"/>
        <w:numPr>
          <w:ilvl w:val="0"/>
          <w:numId w:val="10"/>
        </w:numPr>
        <w:spacing w:line="276" w:lineRule="auto"/>
        <w:ind w:leftChars="0"/>
        <w:rPr>
          <w:rFonts w:ascii="Times New Roman" w:hAnsi="Times New Roman" w:cs="Times New Roman"/>
          <w:sz w:val="28"/>
          <w:szCs w:val="32"/>
        </w:rPr>
      </w:pPr>
      <w:r w:rsidRPr="00135630">
        <w:rPr>
          <w:rFonts w:ascii="Times New Roman" w:hAnsi="Times New Roman" w:cs="Times New Roman"/>
          <w:sz w:val="28"/>
          <w:szCs w:val="32"/>
        </w:rPr>
        <w:t>RESPONSIBILITIES OF THE SUPPLIER</w:t>
      </w:r>
    </w:p>
    <w:p w14:paraId="4923684B" w14:textId="77777777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E64EBD2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30B7CAAE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15E74490" w14:textId="71073DE5" w:rsidR="006B7141" w:rsidRDefault="006B7141">
      <w:pPr>
        <w:widowControl/>
        <w:jc w:val="lef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43E0980" w14:textId="57B23FDE" w:rsidR="006B7141" w:rsidRPr="0044091E" w:rsidRDefault="006B7141" w:rsidP="006B7141">
      <w:pPr>
        <w:rPr>
          <w:rFonts w:ascii="Times New Roman" w:hAnsi="Times New Roman" w:cs="Times New Roman"/>
          <w:sz w:val="28"/>
          <w:szCs w:val="32"/>
        </w:rPr>
      </w:pPr>
    </w:p>
    <w:p w14:paraId="3AFF4E63" w14:textId="55D0D4E5" w:rsidR="006B7141" w:rsidRPr="0044091E" w:rsidRDefault="006B7141" w:rsidP="00961D42">
      <w:pPr>
        <w:pStyle w:val="a8"/>
        <w:numPr>
          <w:ilvl w:val="0"/>
          <w:numId w:val="4"/>
        </w:numPr>
        <w:ind w:leftChars="0"/>
        <w:rPr>
          <w:rFonts w:ascii="Times New Roman" w:hAnsi="Times New Roman" w:cs="Times New Roman"/>
          <w:sz w:val="28"/>
          <w:szCs w:val="32"/>
        </w:rPr>
      </w:pPr>
      <w:r w:rsidRPr="0044091E">
        <w:rPr>
          <w:rFonts w:ascii="Times New Roman" w:hAnsi="Times New Roman" w:cs="Times New Roman"/>
          <w:sz w:val="28"/>
          <w:szCs w:val="32"/>
        </w:rPr>
        <w:t>SCOPE OF THE</w:t>
      </w:r>
      <w:r w:rsidR="0094330A" w:rsidRPr="0044091E">
        <w:rPr>
          <w:rFonts w:ascii="Times New Roman" w:hAnsi="Times New Roman" w:cs="Times New Roman" w:hint="eastAsia"/>
          <w:sz w:val="28"/>
          <w:szCs w:val="32"/>
        </w:rPr>
        <w:t xml:space="preserve"> ORDER</w:t>
      </w:r>
    </w:p>
    <w:p w14:paraId="6F6F1277" w14:textId="77777777" w:rsidR="006B7141" w:rsidRPr="0044091E" w:rsidRDefault="006B7141" w:rsidP="006B7141">
      <w:pPr>
        <w:rPr>
          <w:rFonts w:ascii="Times New Roman" w:hAnsi="Times New Roman" w:cs="Times New Roman"/>
          <w:sz w:val="28"/>
          <w:szCs w:val="32"/>
        </w:rPr>
      </w:pPr>
    </w:p>
    <w:p w14:paraId="2DBCAFED" w14:textId="4132D94A" w:rsidR="005556FF" w:rsidRPr="005556FF" w:rsidRDefault="005556FF" w:rsidP="005556FF">
      <w:pPr>
        <w:rPr>
          <w:rFonts w:ascii="Times New Roman" w:hAnsi="Times New Roman" w:cs="Times New Roman"/>
          <w:sz w:val="24"/>
          <w:szCs w:val="28"/>
        </w:rPr>
      </w:pPr>
      <w:r w:rsidRPr="005556FF">
        <w:rPr>
          <w:rFonts w:ascii="Times New Roman" w:hAnsi="Times New Roman" w:cs="Times New Roman"/>
          <w:sz w:val="24"/>
          <w:szCs w:val="28"/>
        </w:rPr>
        <w:t xml:space="preserve">The scope of the present order includes the design and fabrication of a vacuum chamber and mirror adjustment systems for Kirkpatrick–Baez (KB) mirrors or advanced KB (AKB) mirrors. The mirror dimensions are </w:t>
      </w:r>
      <w:r>
        <w:rPr>
          <w:rFonts w:ascii="Times New Roman" w:hAnsi="Times New Roman" w:cs="Times New Roman" w:hint="eastAsia"/>
          <w:sz w:val="24"/>
          <w:szCs w:val="28"/>
        </w:rPr>
        <w:t>common between KB and AKB</w:t>
      </w:r>
      <w:r w:rsidR="00A30184">
        <w:rPr>
          <w:rFonts w:ascii="Times New Roman" w:hAnsi="Times New Roman" w:cs="Times New Roman" w:hint="eastAsia"/>
          <w:sz w:val="24"/>
          <w:szCs w:val="28"/>
        </w:rPr>
        <w:t>;</w:t>
      </w:r>
      <w:r w:rsidRPr="005556FF">
        <w:rPr>
          <w:rFonts w:ascii="Times New Roman" w:hAnsi="Times New Roman" w:cs="Times New Roman"/>
          <w:sz w:val="24"/>
          <w:szCs w:val="28"/>
        </w:rPr>
        <w:t xml:space="preserve"> each pair consists of mirrors with a width of 50 mm, a height of 50 mm, and a</w:t>
      </w:r>
      <w:r w:rsidR="008B04D6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5556FF">
        <w:rPr>
          <w:rFonts w:ascii="Times New Roman" w:hAnsi="Times New Roman" w:cs="Times New Roman"/>
          <w:sz w:val="24"/>
          <w:szCs w:val="28"/>
        </w:rPr>
        <w:t xml:space="preserve">length of </w:t>
      </w:r>
      <w:r w:rsidR="008B04D6">
        <w:rPr>
          <w:rFonts w:ascii="Times New Roman" w:hAnsi="Times New Roman" w:cs="Times New Roman" w:hint="eastAsia"/>
          <w:sz w:val="24"/>
          <w:szCs w:val="28"/>
        </w:rPr>
        <w:t>~</w:t>
      </w:r>
      <w:r w:rsidRPr="005556FF">
        <w:rPr>
          <w:rFonts w:ascii="Times New Roman" w:hAnsi="Times New Roman" w:cs="Times New Roman"/>
          <w:sz w:val="24"/>
          <w:szCs w:val="28"/>
        </w:rPr>
        <w:t>300 mm.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5556FF">
        <w:rPr>
          <w:rFonts w:ascii="Times New Roman" w:hAnsi="Times New Roman" w:cs="Times New Roman"/>
          <w:sz w:val="24"/>
          <w:szCs w:val="28"/>
        </w:rPr>
        <w:t>The chamber must be compatible with ultra-high vacuum (UHV). The mirror positions and angles must be adjustable by remote motors within the UHV environment.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5556FF">
        <w:rPr>
          <w:rFonts w:ascii="Times New Roman" w:hAnsi="Times New Roman" w:cs="Times New Roman"/>
          <w:sz w:val="24"/>
          <w:szCs w:val="28"/>
        </w:rPr>
        <w:t>The chamber and adjustment systems must be carefully designed because the mirrors will be positioned close to the sample</w:t>
      </w:r>
      <w:r w:rsidR="008219FE">
        <w:rPr>
          <w:rFonts w:ascii="Times New Roman" w:hAnsi="Times New Roman" w:cs="Times New Roman" w:hint="eastAsia"/>
          <w:sz w:val="24"/>
          <w:szCs w:val="28"/>
        </w:rPr>
        <w:t xml:space="preserve">, </w:t>
      </w:r>
      <w:r w:rsidRPr="005556FF">
        <w:rPr>
          <w:rFonts w:ascii="Times New Roman" w:hAnsi="Times New Roman" w:cs="Times New Roman"/>
          <w:sz w:val="24"/>
          <w:szCs w:val="28"/>
        </w:rPr>
        <w:t>mounted at the top of the positioning tower</w:t>
      </w:r>
      <w:r w:rsidR="008219FE">
        <w:rPr>
          <w:rFonts w:ascii="Times New Roman" w:hAnsi="Times New Roman" w:cs="Times New Roman" w:hint="eastAsia"/>
          <w:sz w:val="24"/>
          <w:szCs w:val="28"/>
        </w:rPr>
        <w:t xml:space="preserve">, </w:t>
      </w:r>
      <w:r w:rsidRPr="005556FF">
        <w:rPr>
          <w:rFonts w:ascii="Times New Roman" w:hAnsi="Times New Roman" w:cs="Times New Roman"/>
          <w:sz w:val="24"/>
          <w:szCs w:val="28"/>
        </w:rPr>
        <w:t xml:space="preserve">with a working distance of approximately </w:t>
      </w:r>
      <w:r w:rsidR="008B04D6">
        <w:rPr>
          <w:rFonts w:ascii="Times New Roman" w:hAnsi="Times New Roman" w:cs="Times New Roman" w:hint="eastAsia"/>
          <w:sz w:val="24"/>
          <w:szCs w:val="28"/>
        </w:rPr>
        <w:t>4</w:t>
      </w:r>
      <w:r w:rsidRPr="005556FF">
        <w:rPr>
          <w:rFonts w:ascii="Times New Roman" w:hAnsi="Times New Roman" w:cs="Times New Roman"/>
          <w:sz w:val="24"/>
          <w:szCs w:val="28"/>
        </w:rPr>
        <w:t>00 mm during operation. When not in use, the mirrors must be retracted to a distance of approximately 1.</w:t>
      </w:r>
      <w:r w:rsidR="00E35C80">
        <w:rPr>
          <w:rFonts w:ascii="Times New Roman" w:hAnsi="Times New Roman" w:cs="Times New Roman" w:hint="eastAsia"/>
          <w:sz w:val="24"/>
          <w:szCs w:val="28"/>
        </w:rPr>
        <w:t>9</w:t>
      </w:r>
      <w:r w:rsidRPr="005556FF">
        <w:rPr>
          <w:rFonts w:ascii="Times New Roman" w:hAnsi="Times New Roman" w:cs="Times New Roman"/>
          <w:sz w:val="24"/>
          <w:szCs w:val="28"/>
        </w:rPr>
        <w:t xml:space="preserve"> m from the sample to provide a larger working space</w:t>
      </w:r>
      <w:r w:rsidR="008219FE">
        <w:rPr>
          <w:rFonts w:ascii="Times New Roman" w:hAnsi="Times New Roman" w:cs="Times New Roman" w:hint="eastAsia"/>
          <w:sz w:val="24"/>
          <w:szCs w:val="28"/>
        </w:rPr>
        <w:t xml:space="preserve">. </w:t>
      </w:r>
      <w:r w:rsidRPr="005556FF">
        <w:rPr>
          <w:rFonts w:ascii="Times New Roman" w:hAnsi="Times New Roman" w:cs="Times New Roman"/>
          <w:sz w:val="24"/>
          <w:szCs w:val="28"/>
        </w:rPr>
        <w:t>The vendor is required to</w:t>
      </w:r>
      <w:r w:rsidR="00504F9E">
        <w:rPr>
          <w:rFonts w:ascii="Times New Roman" w:hAnsi="Times New Roman" w:cs="Times New Roman" w:hint="eastAsia"/>
          <w:sz w:val="24"/>
          <w:szCs w:val="28"/>
        </w:rPr>
        <w:t xml:space="preserve"> install</w:t>
      </w:r>
      <w:r w:rsidRPr="005556FF">
        <w:rPr>
          <w:rFonts w:ascii="Times New Roman" w:hAnsi="Times New Roman" w:cs="Times New Roman"/>
          <w:sz w:val="24"/>
          <w:szCs w:val="28"/>
        </w:rPr>
        <w:t xml:space="preserve"> the chamber </w:t>
      </w:r>
      <w:r w:rsidR="00F218B0">
        <w:rPr>
          <w:rFonts w:ascii="Times New Roman" w:hAnsi="Times New Roman" w:cs="Times New Roman" w:hint="eastAsia"/>
          <w:sz w:val="24"/>
          <w:szCs w:val="28"/>
        </w:rPr>
        <w:t xml:space="preserve">and adjustment system </w:t>
      </w:r>
      <w:r w:rsidR="00504F9E">
        <w:rPr>
          <w:rFonts w:ascii="Times New Roman" w:hAnsi="Times New Roman" w:cs="Times New Roman" w:hint="eastAsia"/>
          <w:sz w:val="24"/>
          <w:szCs w:val="28"/>
        </w:rPr>
        <w:t xml:space="preserve">into </w:t>
      </w:r>
      <w:r w:rsidR="00F218B0">
        <w:rPr>
          <w:rFonts w:ascii="Times New Roman" w:hAnsi="Times New Roman" w:cs="Times New Roman" w:hint="eastAsia"/>
          <w:sz w:val="24"/>
          <w:szCs w:val="28"/>
        </w:rPr>
        <w:t>the IXS end-station in SP12U. A</w:t>
      </w:r>
      <w:r w:rsidRPr="005556FF">
        <w:rPr>
          <w:rFonts w:ascii="Times New Roman" w:hAnsi="Times New Roman" w:cs="Times New Roman"/>
          <w:sz w:val="24"/>
          <w:szCs w:val="28"/>
        </w:rPr>
        <w:t xml:space="preserve"> movable granite base will be installed on linear guide rails by NSRRC.</w:t>
      </w:r>
      <w:r w:rsidR="00F218B0">
        <w:rPr>
          <w:rFonts w:ascii="Times New Roman" w:hAnsi="Times New Roman" w:cs="Times New Roman" w:hint="eastAsia"/>
          <w:sz w:val="24"/>
          <w:szCs w:val="28"/>
        </w:rPr>
        <w:t xml:space="preserve"> The vendor is </w:t>
      </w:r>
      <w:r w:rsidR="00F218B0">
        <w:rPr>
          <w:rFonts w:ascii="Times New Roman" w:hAnsi="Times New Roman" w:cs="Times New Roman"/>
          <w:sz w:val="24"/>
          <w:szCs w:val="28"/>
        </w:rPr>
        <w:t>requested</w:t>
      </w:r>
      <w:r w:rsidR="00F218B0">
        <w:rPr>
          <w:rFonts w:ascii="Times New Roman" w:hAnsi="Times New Roman" w:cs="Times New Roman" w:hint="eastAsia"/>
          <w:sz w:val="24"/>
          <w:szCs w:val="28"/>
        </w:rPr>
        <w:t xml:space="preserve"> to fix the chamber and adjustment systems on the granite.</w:t>
      </w:r>
      <w:r w:rsidR="008B04D6">
        <w:rPr>
          <w:rFonts w:ascii="Times New Roman" w:hAnsi="Times New Roman" w:cs="Times New Roman" w:hint="eastAsia"/>
          <w:sz w:val="24"/>
          <w:szCs w:val="28"/>
        </w:rPr>
        <w:t xml:space="preserve"> The pump groups, the vacuum gauges, and the motor drivers are prepared with NSRRC. The pumping ports and motor cable connectors shall be prepared by the vendor.      </w:t>
      </w:r>
      <w:r w:rsidR="00F218B0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176B757B" w14:textId="736800D0" w:rsidR="006B7141" w:rsidRDefault="00E60F03" w:rsidP="006B714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  </w:t>
      </w:r>
      <w:r w:rsidR="005A2FA3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6B1AC893" w14:textId="77777777" w:rsidR="005556FF" w:rsidRPr="005556FF" w:rsidRDefault="005556FF" w:rsidP="006B7141">
      <w:pPr>
        <w:rPr>
          <w:rFonts w:ascii="Times New Roman" w:hAnsi="Times New Roman" w:cs="Times New Roman"/>
          <w:sz w:val="24"/>
          <w:szCs w:val="28"/>
        </w:rPr>
      </w:pPr>
    </w:p>
    <w:p w14:paraId="4C4FF668" w14:textId="77777777" w:rsidR="00D156EC" w:rsidRPr="0044091E" w:rsidRDefault="00D156EC" w:rsidP="006B7141">
      <w:pPr>
        <w:rPr>
          <w:rFonts w:ascii="Times New Roman" w:hAnsi="Times New Roman" w:cs="Times New Roman"/>
          <w:sz w:val="28"/>
          <w:szCs w:val="28"/>
        </w:rPr>
      </w:pPr>
    </w:p>
    <w:p w14:paraId="0E6EBCA4" w14:textId="56FFCEA5" w:rsidR="00D156EC" w:rsidRPr="005556FF" w:rsidRDefault="005556FF" w:rsidP="00D156EC">
      <w:pPr>
        <w:pStyle w:val="a8"/>
        <w:numPr>
          <w:ilvl w:val="0"/>
          <w:numId w:val="4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EXISITING INSTRUMENTATION </w:t>
      </w:r>
      <w:r w:rsidR="00A30184">
        <w:rPr>
          <w:rFonts w:ascii="Times New Roman" w:hAnsi="Times New Roman" w:cs="Times New Roman" w:hint="eastAsia"/>
          <w:sz w:val="28"/>
          <w:szCs w:val="28"/>
        </w:rPr>
        <w:t xml:space="preserve">AND </w:t>
      </w:r>
      <w:r w:rsidR="00C7705F">
        <w:rPr>
          <w:rFonts w:ascii="Times New Roman" w:hAnsi="Times New Roman" w:cs="Times New Roman" w:hint="eastAsia"/>
          <w:sz w:val="28"/>
          <w:szCs w:val="28"/>
        </w:rPr>
        <w:t>CURRENT STATUS</w:t>
      </w:r>
    </w:p>
    <w:p w14:paraId="5F1910E6" w14:textId="77777777" w:rsidR="005556FF" w:rsidRPr="005556FF" w:rsidRDefault="005556FF" w:rsidP="005556FF">
      <w:pPr>
        <w:pStyle w:val="a8"/>
        <w:ind w:leftChars="0" w:left="440"/>
        <w:rPr>
          <w:rFonts w:ascii="Times New Roman" w:hAnsi="Times New Roman" w:cs="Times New Roman"/>
          <w:sz w:val="24"/>
          <w:szCs w:val="28"/>
        </w:rPr>
      </w:pPr>
    </w:p>
    <w:p w14:paraId="0F762BE4" w14:textId="0F7B3F80" w:rsidR="006B4B3F" w:rsidRDefault="006E289E" w:rsidP="00D156E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The mirror dimensions parameters are shown below. The </w:t>
      </w:r>
      <w:r w:rsidR="007A4DCF">
        <w:rPr>
          <w:rFonts w:ascii="Times New Roman" w:hAnsi="Times New Roman" w:cs="Times New Roman" w:hint="eastAsia"/>
          <w:sz w:val="24"/>
          <w:szCs w:val="28"/>
        </w:rPr>
        <w:t xml:space="preserve">new </w:t>
      </w:r>
      <w:r>
        <w:rPr>
          <w:rFonts w:ascii="Times New Roman" w:hAnsi="Times New Roman" w:cs="Times New Roman" w:hint="eastAsia"/>
          <w:sz w:val="24"/>
          <w:szCs w:val="28"/>
        </w:rPr>
        <w:t xml:space="preserve">vacuum chamber </w:t>
      </w:r>
      <w:r w:rsidR="007A4DCF">
        <w:rPr>
          <w:rFonts w:ascii="Times New Roman" w:hAnsi="Times New Roman" w:cs="Times New Roman" w:hint="eastAsia"/>
          <w:sz w:val="24"/>
          <w:szCs w:val="28"/>
        </w:rPr>
        <w:t xml:space="preserve">must </w:t>
      </w:r>
      <w:r>
        <w:rPr>
          <w:rFonts w:ascii="Times New Roman" w:hAnsi="Times New Roman" w:cs="Times New Roman"/>
          <w:sz w:val="24"/>
          <w:szCs w:val="28"/>
        </w:rPr>
        <w:t>accommodate</w:t>
      </w:r>
      <w:r>
        <w:rPr>
          <w:rFonts w:ascii="Times New Roman" w:hAnsi="Times New Roman" w:cs="Times New Roman" w:hint="eastAsia"/>
          <w:sz w:val="24"/>
          <w:szCs w:val="28"/>
        </w:rPr>
        <w:t xml:space="preserve"> the V-(A)KB, H-(A)KB mirrors and </w:t>
      </w:r>
      <w:r>
        <w:rPr>
          <w:rFonts w:ascii="Times New Roman" w:hAnsi="Times New Roman" w:cs="Times New Roman"/>
          <w:sz w:val="24"/>
          <w:szCs w:val="28"/>
        </w:rPr>
        <w:t>their</w:t>
      </w:r>
      <w:r>
        <w:rPr>
          <w:rFonts w:ascii="Times New Roman" w:hAnsi="Times New Roman" w:cs="Times New Roman" w:hint="eastAsia"/>
          <w:sz w:val="24"/>
          <w:szCs w:val="28"/>
        </w:rPr>
        <w:t xml:space="preserve"> stages. They</w:t>
      </w:r>
      <w:r w:rsidR="00AC7E6C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7A4DCF">
        <w:rPr>
          <w:rFonts w:ascii="Times New Roman" w:hAnsi="Times New Roman" w:cs="Times New Roman" w:hint="eastAsia"/>
          <w:sz w:val="24"/>
          <w:szCs w:val="28"/>
        </w:rPr>
        <w:t xml:space="preserve">will be </w:t>
      </w:r>
      <w:r w:rsidR="00AC7E6C">
        <w:rPr>
          <w:rFonts w:ascii="Times New Roman" w:hAnsi="Times New Roman" w:cs="Times New Roman" w:hint="eastAsia"/>
          <w:sz w:val="24"/>
          <w:szCs w:val="28"/>
        </w:rPr>
        <w:t xml:space="preserve">installed between the sample tower located at the position from 73m from the light source and the circular rail </w:t>
      </w:r>
      <w:r w:rsidR="006B4B3F">
        <w:rPr>
          <w:rFonts w:ascii="Times New Roman" w:hAnsi="Times New Roman" w:cs="Times New Roman" w:hint="eastAsia"/>
          <w:sz w:val="24"/>
          <w:szCs w:val="28"/>
        </w:rPr>
        <w:t>mounting a</w:t>
      </w:r>
      <w:r w:rsidR="00AC7E6C">
        <w:rPr>
          <w:rFonts w:ascii="Times New Roman" w:hAnsi="Times New Roman" w:cs="Times New Roman" w:hint="eastAsia"/>
          <w:sz w:val="24"/>
          <w:szCs w:val="28"/>
        </w:rPr>
        <w:t>n X-ray</w:t>
      </w:r>
      <w:r w:rsidR="006B4B3F">
        <w:rPr>
          <w:rFonts w:ascii="Times New Roman" w:hAnsi="Times New Roman" w:cs="Times New Roman" w:hint="eastAsia"/>
          <w:sz w:val="24"/>
          <w:szCs w:val="28"/>
        </w:rPr>
        <w:t xml:space="preserve"> spectrometer</w:t>
      </w:r>
      <w:r w:rsidR="00AC7E6C">
        <w:rPr>
          <w:rFonts w:ascii="Times New Roman" w:hAnsi="Times New Roman" w:cs="Times New Roman" w:hint="eastAsia"/>
          <w:sz w:val="24"/>
          <w:szCs w:val="28"/>
        </w:rPr>
        <w:t xml:space="preserve"> equipped with multiple analyzers</w:t>
      </w:r>
      <w:r>
        <w:rPr>
          <w:rFonts w:ascii="Times New Roman" w:hAnsi="Times New Roman" w:cs="Times New Roman" w:hint="eastAsia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existing</w:t>
      </w:r>
      <w:r>
        <w:rPr>
          <w:rFonts w:ascii="Times New Roman" w:hAnsi="Times New Roman" w:cs="Times New Roman" w:hint="eastAsia"/>
          <w:sz w:val="24"/>
          <w:szCs w:val="28"/>
        </w:rPr>
        <w:t xml:space="preserve"> at SP12U beamline at SPring-8</w:t>
      </w:r>
      <w:r w:rsidR="00AC7E6C">
        <w:rPr>
          <w:rFonts w:ascii="Times New Roman" w:hAnsi="Times New Roman" w:cs="Times New Roman" w:hint="eastAsia"/>
          <w:sz w:val="24"/>
          <w:szCs w:val="28"/>
        </w:rPr>
        <w:t>. The radius of the circular rail is 2.5 m.</w:t>
      </w:r>
      <w:r w:rsidR="006B4B3F">
        <w:rPr>
          <w:rFonts w:ascii="Times New Roman" w:hAnsi="Times New Roman" w:cs="Times New Roman" w:hint="eastAsia"/>
          <w:sz w:val="24"/>
          <w:szCs w:val="28"/>
        </w:rPr>
        <w:t xml:space="preserve"> W</w:t>
      </w:r>
      <w:r w:rsidR="006B4B3F">
        <w:rPr>
          <w:rFonts w:ascii="Times New Roman" w:hAnsi="Times New Roman" w:cs="Times New Roman"/>
          <w:sz w:val="24"/>
          <w:szCs w:val="28"/>
        </w:rPr>
        <w:t>h</w:t>
      </w:r>
      <w:r w:rsidR="006B4B3F">
        <w:rPr>
          <w:rFonts w:ascii="Times New Roman" w:hAnsi="Times New Roman" w:cs="Times New Roman" w:hint="eastAsia"/>
          <w:sz w:val="24"/>
          <w:szCs w:val="28"/>
        </w:rPr>
        <w:t>en KB or AKB mirror</w:t>
      </w:r>
      <w:r w:rsidR="00AC7E6C">
        <w:rPr>
          <w:rFonts w:ascii="Times New Roman" w:hAnsi="Times New Roman" w:cs="Times New Roman" w:hint="eastAsia"/>
          <w:sz w:val="24"/>
          <w:szCs w:val="28"/>
        </w:rPr>
        <w:t>s are</w:t>
      </w:r>
      <w:r w:rsidR="006B4B3F">
        <w:rPr>
          <w:rFonts w:ascii="Times New Roman" w:hAnsi="Times New Roman" w:cs="Times New Roman" w:hint="eastAsia"/>
          <w:sz w:val="24"/>
          <w:szCs w:val="28"/>
        </w:rPr>
        <w:t xml:space="preserve"> in operation, the spectrometer positions at a scattering angle in 0-</w:t>
      </w:r>
      <w:r w:rsidR="00D7181D">
        <w:rPr>
          <w:rFonts w:ascii="Times New Roman" w:hAnsi="Times New Roman" w:cs="Times New Roman" w:hint="eastAsia"/>
          <w:sz w:val="24"/>
          <w:szCs w:val="28"/>
        </w:rPr>
        <w:t>115</w:t>
      </w:r>
      <w:r w:rsidR="006B4B3F">
        <w:rPr>
          <w:rFonts w:ascii="Times New Roman" w:hAnsi="Times New Roman" w:cs="Times New Roman" w:hint="eastAsia"/>
          <w:sz w:val="24"/>
          <w:szCs w:val="28"/>
        </w:rPr>
        <w:t xml:space="preserve"> deg. When not in operation, the spectrometer </w:t>
      </w:r>
      <w:r w:rsidR="00AC7E6C">
        <w:rPr>
          <w:rFonts w:ascii="Times New Roman" w:hAnsi="Times New Roman" w:cs="Times New Roman" w:hint="eastAsia"/>
          <w:sz w:val="24"/>
          <w:szCs w:val="28"/>
        </w:rPr>
        <w:t xml:space="preserve">is </w:t>
      </w:r>
      <w:r w:rsidR="006B4B3F">
        <w:rPr>
          <w:rFonts w:ascii="Times New Roman" w:hAnsi="Times New Roman" w:cs="Times New Roman" w:hint="eastAsia"/>
          <w:sz w:val="24"/>
          <w:szCs w:val="28"/>
        </w:rPr>
        <w:t xml:space="preserve">in 0-150 deg. The chambers and stages </w:t>
      </w:r>
      <w:r w:rsidR="006B4B3F">
        <w:rPr>
          <w:rFonts w:ascii="Times New Roman" w:hAnsi="Times New Roman" w:cs="Times New Roman"/>
          <w:sz w:val="24"/>
          <w:szCs w:val="28"/>
        </w:rPr>
        <w:t>accommodating</w:t>
      </w:r>
      <w:r w:rsidR="00AC7E6C">
        <w:rPr>
          <w:rFonts w:ascii="Times New Roman" w:hAnsi="Times New Roman" w:cs="Times New Roman" w:hint="eastAsia"/>
          <w:sz w:val="24"/>
          <w:szCs w:val="28"/>
        </w:rPr>
        <w:t xml:space="preserve"> (</w:t>
      </w:r>
      <w:r w:rsidR="006B4B3F">
        <w:rPr>
          <w:rFonts w:ascii="Times New Roman" w:hAnsi="Times New Roman" w:cs="Times New Roman" w:hint="eastAsia"/>
          <w:sz w:val="24"/>
          <w:szCs w:val="28"/>
        </w:rPr>
        <w:t>A</w:t>
      </w:r>
      <w:r w:rsidR="00AC7E6C">
        <w:rPr>
          <w:rFonts w:ascii="Times New Roman" w:hAnsi="Times New Roman" w:cs="Times New Roman" w:hint="eastAsia"/>
          <w:sz w:val="24"/>
          <w:szCs w:val="28"/>
        </w:rPr>
        <w:t>)</w:t>
      </w:r>
      <w:r w:rsidR="006B4B3F">
        <w:rPr>
          <w:rFonts w:ascii="Times New Roman" w:hAnsi="Times New Roman" w:cs="Times New Roman" w:hint="eastAsia"/>
          <w:sz w:val="24"/>
          <w:szCs w:val="28"/>
        </w:rPr>
        <w:t>KB mirrors must not touch the sample tower and the spectrometer.</w:t>
      </w:r>
      <w:r w:rsidR="00AC7E6C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7B468A">
        <w:rPr>
          <w:rFonts w:ascii="Times New Roman" w:hAnsi="Times New Roman" w:cs="Times New Roman"/>
          <w:sz w:val="24"/>
          <w:szCs w:val="28"/>
        </w:rPr>
        <w:t>A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nother critical issue is that the beam height is different when the </w:t>
      </w:r>
      <w:r w:rsidR="00AC7E6C">
        <w:rPr>
          <w:rFonts w:ascii="Times New Roman" w:hAnsi="Times New Roman" w:cs="Times New Roman" w:hint="eastAsia"/>
          <w:sz w:val="24"/>
          <w:szCs w:val="28"/>
        </w:rPr>
        <w:t>(A)</w:t>
      </w:r>
      <w:r w:rsidR="007B468A">
        <w:rPr>
          <w:rFonts w:ascii="Times New Roman" w:hAnsi="Times New Roman" w:cs="Times New Roman" w:hint="eastAsia"/>
          <w:sz w:val="24"/>
          <w:szCs w:val="28"/>
        </w:rPr>
        <w:t>KB is operation</w:t>
      </w:r>
      <w:r w:rsidR="00DB45E0">
        <w:rPr>
          <w:rFonts w:ascii="Times New Roman" w:hAnsi="Times New Roman" w:cs="Times New Roman" w:hint="eastAsia"/>
          <w:sz w:val="24"/>
          <w:szCs w:val="28"/>
        </w:rPr>
        <w:t>al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 and not</w:t>
      </w:r>
      <w:r w:rsidR="00DB45E0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7B468A">
        <w:rPr>
          <w:rFonts w:ascii="Times New Roman" w:hAnsi="Times New Roman" w:cs="Times New Roman" w:hint="eastAsia"/>
          <w:sz w:val="24"/>
          <w:szCs w:val="28"/>
        </w:rPr>
        <w:t>operation</w:t>
      </w:r>
      <w:r w:rsidR="00DB45E0">
        <w:rPr>
          <w:rFonts w:ascii="Times New Roman" w:hAnsi="Times New Roman" w:cs="Times New Roman" w:hint="eastAsia"/>
          <w:sz w:val="24"/>
          <w:szCs w:val="28"/>
        </w:rPr>
        <w:t>al</w:t>
      </w:r>
      <w:r w:rsidR="007B468A">
        <w:rPr>
          <w:rFonts w:ascii="Times New Roman" w:hAnsi="Times New Roman" w:cs="Times New Roman" w:hint="eastAsia"/>
          <w:sz w:val="24"/>
          <w:szCs w:val="28"/>
        </w:rPr>
        <w:t>: 14</w:t>
      </w:r>
      <w:r w:rsidR="00DB45E0">
        <w:rPr>
          <w:rFonts w:ascii="Times New Roman" w:hAnsi="Times New Roman" w:cs="Times New Roman" w:hint="eastAsia"/>
          <w:sz w:val="24"/>
          <w:szCs w:val="28"/>
        </w:rPr>
        <w:t>30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 mm from the floor in farmer while 14</w:t>
      </w:r>
      <w:r w:rsidR="00DB45E0">
        <w:rPr>
          <w:rFonts w:ascii="Times New Roman" w:hAnsi="Times New Roman" w:cs="Times New Roman" w:hint="eastAsia"/>
          <w:sz w:val="24"/>
          <w:szCs w:val="28"/>
        </w:rPr>
        <w:t>95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 mm in latter. The both beam</w:t>
      </w:r>
      <w:r w:rsidR="00DB45E0">
        <w:rPr>
          <w:rFonts w:ascii="Times New Roman" w:hAnsi="Times New Roman" w:cs="Times New Roman" w:hint="eastAsia"/>
          <w:sz w:val="24"/>
          <w:szCs w:val="28"/>
        </w:rPr>
        <w:t>s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 must pass </w:t>
      </w:r>
      <w:r w:rsidR="007B468A">
        <w:rPr>
          <w:rFonts w:ascii="Times New Roman" w:hAnsi="Times New Roman" w:cs="Times New Roman"/>
          <w:sz w:val="24"/>
          <w:szCs w:val="28"/>
        </w:rPr>
        <w:t>through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 the chamber.  </w:t>
      </w:r>
      <w:r w:rsidR="00DB45E0">
        <w:rPr>
          <w:rFonts w:ascii="Times New Roman" w:hAnsi="Times New Roman" w:cs="Times New Roman" w:hint="eastAsia"/>
          <w:sz w:val="24"/>
          <w:szCs w:val="28"/>
        </w:rPr>
        <w:t xml:space="preserve">  </w:t>
      </w:r>
      <w:r w:rsidR="007B468A">
        <w:rPr>
          <w:rFonts w:ascii="Times New Roman" w:hAnsi="Times New Roman" w:cs="Times New Roman" w:hint="eastAsia"/>
          <w:sz w:val="24"/>
          <w:szCs w:val="28"/>
        </w:rPr>
        <w:t xml:space="preserve">  </w:t>
      </w:r>
    </w:p>
    <w:p w14:paraId="78769D5C" w14:textId="77777777" w:rsidR="008219FE" w:rsidRDefault="008219FE" w:rsidP="00D156EC">
      <w:pPr>
        <w:rPr>
          <w:rFonts w:ascii="Times New Roman" w:hAnsi="Times New Roman" w:cs="Times New Roman"/>
          <w:sz w:val="24"/>
          <w:szCs w:val="28"/>
        </w:rPr>
      </w:pPr>
    </w:p>
    <w:p w14:paraId="6964BCCF" w14:textId="77777777" w:rsidR="00030D46" w:rsidRDefault="00030D46" w:rsidP="00D156EC">
      <w:pPr>
        <w:rPr>
          <w:rFonts w:ascii="Times New Roman" w:hAnsi="Times New Roman" w:cs="Times New Roman"/>
          <w:sz w:val="24"/>
          <w:szCs w:val="28"/>
        </w:rPr>
      </w:pPr>
    </w:p>
    <w:p w14:paraId="09D9F3E0" w14:textId="77777777" w:rsidR="00982357" w:rsidRDefault="00982357" w:rsidP="00D156EC">
      <w:pPr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2551"/>
        <w:gridCol w:w="2543"/>
        <w:gridCol w:w="891"/>
      </w:tblGrid>
      <w:tr w:rsidR="008D4957" w14:paraId="5E42961E" w14:textId="77777777" w:rsidTr="00410BCC">
        <w:trPr>
          <w:trHeight w:val="322"/>
        </w:trPr>
        <w:tc>
          <w:tcPr>
            <w:tcW w:w="2693" w:type="dxa"/>
          </w:tcPr>
          <w:p w14:paraId="74835FA3" w14:textId="75468085" w:rsidR="008D4957" w:rsidRPr="00D31A87" w:rsidRDefault="008D4957" w:rsidP="00D156EC">
            <w:pPr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551" w:type="dxa"/>
          </w:tcPr>
          <w:p w14:paraId="6EF8F0C0" w14:textId="333467BB" w:rsidR="008D4957" w:rsidRPr="00D31A87" w:rsidRDefault="008D4957" w:rsidP="00D156EC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V</w:t>
            </w:r>
            <w:r w:rsidR="002B379F">
              <w:rPr>
                <w:rFonts w:ascii="Times New Roman" w:hAnsi="Times New Roman" w:cs="Times New Roman" w:hint="eastAsia"/>
                <w:sz w:val="22"/>
                <w:szCs w:val="24"/>
              </w:rPr>
              <w:t>-(A)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KB</w:t>
            </w:r>
            <w:r w:rsidRPr="00D31A87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</w:t>
            </w:r>
          </w:p>
        </w:tc>
        <w:tc>
          <w:tcPr>
            <w:tcW w:w="2543" w:type="dxa"/>
          </w:tcPr>
          <w:p w14:paraId="5F38E312" w14:textId="7A504C6A" w:rsidR="008D4957" w:rsidRPr="00D31A87" w:rsidRDefault="008D4957" w:rsidP="00D156EC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H</w:t>
            </w:r>
            <w:r w:rsidR="002B379F">
              <w:rPr>
                <w:rFonts w:ascii="Times New Roman" w:hAnsi="Times New Roman" w:cs="Times New Roman" w:hint="eastAsia"/>
                <w:sz w:val="22"/>
                <w:szCs w:val="24"/>
              </w:rPr>
              <w:t>-(A)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KB</w:t>
            </w:r>
          </w:p>
        </w:tc>
        <w:tc>
          <w:tcPr>
            <w:tcW w:w="891" w:type="dxa"/>
          </w:tcPr>
          <w:p w14:paraId="09B4202A" w14:textId="77777777" w:rsidR="008D4957" w:rsidRDefault="008D4957" w:rsidP="00D156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D4957" w14:paraId="665888AB" w14:textId="77777777" w:rsidTr="00410BCC">
        <w:trPr>
          <w:trHeight w:val="348"/>
        </w:trPr>
        <w:tc>
          <w:tcPr>
            <w:tcW w:w="2693" w:type="dxa"/>
          </w:tcPr>
          <w:p w14:paraId="3B85D2D7" w14:textId="388CDFA7" w:rsidR="008D4957" w:rsidRPr="00D31A87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D31A87">
              <w:rPr>
                <w:rFonts w:ascii="Times New Roman" w:hAnsi="Times New Roman" w:cs="Times New Roman" w:hint="eastAsia"/>
                <w:sz w:val="22"/>
                <w:szCs w:val="24"/>
              </w:rPr>
              <w:t>Length [mm]</w:t>
            </w:r>
          </w:p>
        </w:tc>
        <w:tc>
          <w:tcPr>
            <w:tcW w:w="2551" w:type="dxa"/>
          </w:tcPr>
          <w:p w14:paraId="17F6690F" w14:textId="0FF2930E" w:rsidR="008D4957" w:rsidRPr="008B04D6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04D6">
              <w:rPr>
                <w:rFonts w:ascii="Times New Roman" w:hAnsi="Times New Roman" w:cs="Times New Roman"/>
                <w:sz w:val="22"/>
                <w:szCs w:val="24"/>
              </w:rPr>
              <w:t>300</w:t>
            </w:r>
            <w:r w:rsidR="008B04D6" w:rsidRPr="008B04D6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 w:rsidR="008B04D6">
              <w:rPr>
                <w:rFonts w:ascii="Times New Roman" w:hAnsi="Times New Roman" w:cs="Times New Roman" w:hint="eastAsia"/>
                <w:sz w:val="22"/>
                <w:szCs w:val="24"/>
              </w:rPr>
              <w:t>5</w:t>
            </w:r>
          </w:p>
        </w:tc>
        <w:tc>
          <w:tcPr>
            <w:tcW w:w="2543" w:type="dxa"/>
          </w:tcPr>
          <w:p w14:paraId="63292DF4" w14:textId="580A17A9" w:rsidR="008D4957" w:rsidRPr="00D31A87" w:rsidRDefault="008B04D6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04D6">
              <w:rPr>
                <w:rFonts w:ascii="Times New Roman" w:hAnsi="Times New Roman" w:cs="Times New Roman"/>
                <w:sz w:val="22"/>
                <w:szCs w:val="24"/>
              </w:rPr>
              <w:t>300±5</w:t>
            </w:r>
          </w:p>
        </w:tc>
        <w:tc>
          <w:tcPr>
            <w:tcW w:w="891" w:type="dxa"/>
          </w:tcPr>
          <w:p w14:paraId="7EA6F6D7" w14:textId="77777777" w:rsidR="008D4957" w:rsidRDefault="008D4957" w:rsidP="009823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D4957" w14:paraId="020992FC" w14:textId="77777777" w:rsidTr="00410BCC">
        <w:trPr>
          <w:trHeight w:val="360"/>
        </w:trPr>
        <w:tc>
          <w:tcPr>
            <w:tcW w:w="2693" w:type="dxa"/>
          </w:tcPr>
          <w:p w14:paraId="6D7FFDFB" w14:textId="222A1CC3" w:rsidR="008D4957" w:rsidRPr="00D31A87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D31A87">
              <w:rPr>
                <w:rFonts w:ascii="Times New Roman" w:hAnsi="Times New Roman" w:cs="Times New Roman" w:hint="eastAsia"/>
                <w:sz w:val="22"/>
                <w:szCs w:val="24"/>
              </w:rPr>
              <w:t>Width [mm]</w:t>
            </w:r>
          </w:p>
        </w:tc>
        <w:tc>
          <w:tcPr>
            <w:tcW w:w="2551" w:type="dxa"/>
          </w:tcPr>
          <w:p w14:paraId="623F7BAB" w14:textId="77C8D584" w:rsidR="008D4957" w:rsidRPr="00D31A87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50</w:t>
            </w:r>
            <w:r w:rsidR="008B04D6" w:rsidRPr="008B04D6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 w:rsidR="008B04D6">
              <w:rPr>
                <w:rFonts w:ascii="Times New Roman" w:hAnsi="Times New Roman" w:cs="Times New Roman" w:hint="eastAsia"/>
                <w:sz w:val="22"/>
                <w:szCs w:val="24"/>
              </w:rPr>
              <w:t>0.2</w:t>
            </w:r>
          </w:p>
        </w:tc>
        <w:tc>
          <w:tcPr>
            <w:tcW w:w="2543" w:type="dxa"/>
          </w:tcPr>
          <w:p w14:paraId="38784822" w14:textId="40C92856" w:rsidR="008D4957" w:rsidRPr="00D31A87" w:rsidRDefault="008B04D6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50</w:t>
            </w:r>
            <w:r w:rsidRPr="008B04D6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0.2</w:t>
            </w:r>
          </w:p>
        </w:tc>
        <w:tc>
          <w:tcPr>
            <w:tcW w:w="891" w:type="dxa"/>
          </w:tcPr>
          <w:p w14:paraId="774A8CD4" w14:textId="77777777" w:rsidR="008D4957" w:rsidRDefault="008D4957" w:rsidP="009823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D4957" w14:paraId="49CF5E0C" w14:textId="77777777" w:rsidTr="00410BCC">
        <w:trPr>
          <w:trHeight w:val="360"/>
        </w:trPr>
        <w:tc>
          <w:tcPr>
            <w:tcW w:w="2693" w:type="dxa"/>
          </w:tcPr>
          <w:p w14:paraId="44588BAA" w14:textId="0A537C6A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lastRenderedPageBreak/>
              <w:t>Height [mm]</w:t>
            </w:r>
          </w:p>
        </w:tc>
        <w:tc>
          <w:tcPr>
            <w:tcW w:w="2551" w:type="dxa"/>
          </w:tcPr>
          <w:p w14:paraId="13F2C27E" w14:textId="7C43BB91" w:rsidR="008D4957" w:rsidRPr="00B62C4E" w:rsidRDefault="008B04D6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50</w:t>
            </w:r>
            <w:r w:rsidRPr="00B62C4E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0.2</w:t>
            </w:r>
          </w:p>
        </w:tc>
        <w:tc>
          <w:tcPr>
            <w:tcW w:w="2543" w:type="dxa"/>
          </w:tcPr>
          <w:p w14:paraId="631C1C0F" w14:textId="359C5D2F" w:rsidR="008D4957" w:rsidRPr="00B62C4E" w:rsidRDefault="008B04D6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50</w:t>
            </w:r>
            <w:r w:rsidRPr="00B62C4E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0.2</w:t>
            </w:r>
          </w:p>
        </w:tc>
        <w:tc>
          <w:tcPr>
            <w:tcW w:w="891" w:type="dxa"/>
          </w:tcPr>
          <w:p w14:paraId="775D1A85" w14:textId="77777777" w:rsidR="008D4957" w:rsidRPr="00B62C4E" w:rsidRDefault="008D4957" w:rsidP="009823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D4957" w14:paraId="000ABC16" w14:textId="77777777" w:rsidTr="00410BCC">
        <w:trPr>
          <w:trHeight w:val="391"/>
        </w:trPr>
        <w:tc>
          <w:tcPr>
            <w:tcW w:w="2693" w:type="dxa"/>
          </w:tcPr>
          <w:p w14:paraId="6E496A96" w14:textId="0D9F5E06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Position from source [m]</w:t>
            </w:r>
            <w:r w:rsidR="00B828A3" w:rsidRPr="00B62C4E">
              <w:rPr>
                <w:rFonts w:ascii="Times New Roman" w:hAnsi="Times New Roman" w:cs="Times New Roman" w:hint="eastAsia"/>
                <w:sz w:val="22"/>
                <w:szCs w:val="24"/>
                <w:vertAlign w:val="superscript"/>
              </w:rPr>
              <w:t>+</w:t>
            </w:r>
          </w:p>
        </w:tc>
        <w:tc>
          <w:tcPr>
            <w:tcW w:w="2551" w:type="dxa"/>
          </w:tcPr>
          <w:p w14:paraId="118ADD87" w14:textId="62287E0B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72.</w:t>
            </w:r>
            <w:r w:rsidR="00B828A3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06</w:t>
            </w:r>
            <w:r w:rsidR="00481584" w:rsidRPr="00B62C4E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 w:rsidR="00481584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0.1</w:t>
            </w:r>
          </w:p>
        </w:tc>
        <w:tc>
          <w:tcPr>
            <w:tcW w:w="2543" w:type="dxa"/>
          </w:tcPr>
          <w:p w14:paraId="17614037" w14:textId="3BBBB016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72.</w:t>
            </w:r>
            <w:r w:rsidR="00B828A3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3</w:t>
            </w:r>
            <w:r w:rsidR="00CE1637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8</w:t>
            </w:r>
            <w:r w:rsidR="00481584" w:rsidRPr="00B62C4E">
              <w:rPr>
                <w:rFonts w:ascii="Times New Roman" w:hAnsi="Times New Roman" w:cs="Times New Roman"/>
                <w:sz w:val="22"/>
                <w:szCs w:val="24"/>
              </w:rPr>
              <w:t>±</w:t>
            </w:r>
            <w:r w:rsidR="00481584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0.1</w:t>
            </w:r>
          </w:p>
        </w:tc>
        <w:tc>
          <w:tcPr>
            <w:tcW w:w="891" w:type="dxa"/>
          </w:tcPr>
          <w:p w14:paraId="3BA690B8" w14:textId="77777777" w:rsidR="008D4957" w:rsidRPr="00B62C4E" w:rsidRDefault="008D4957" w:rsidP="009823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D4957" w14:paraId="150BAD7A" w14:textId="77777777" w:rsidTr="00410BCC">
        <w:trPr>
          <w:trHeight w:val="425"/>
        </w:trPr>
        <w:tc>
          <w:tcPr>
            <w:tcW w:w="2693" w:type="dxa"/>
          </w:tcPr>
          <w:p w14:paraId="366CFE1B" w14:textId="484377E6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Incident angle [mrad]</w:t>
            </w:r>
          </w:p>
        </w:tc>
        <w:tc>
          <w:tcPr>
            <w:tcW w:w="2551" w:type="dxa"/>
          </w:tcPr>
          <w:p w14:paraId="0E5D16D2" w14:textId="16D1D9B6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</w:t>
            </w:r>
            <w:r w:rsidR="00410BCC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</w:t>
            </w: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-</w:t>
            </w:r>
            <w:r w:rsidR="00410BCC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</w:t>
            </w: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8 mrad</w:t>
            </w:r>
          </w:p>
        </w:tc>
        <w:tc>
          <w:tcPr>
            <w:tcW w:w="2543" w:type="dxa"/>
          </w:tcPr>
          <w:p w14:paraId="244134EE" w14:textId="270789D9" w:rsidR="008D4957" w:rsidRPr="00B62C4E" w:rsidRDefault="008D4957" w:rsidP="00982357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0</w:t>
            </w:r>
            <w:r w:rsidR="00410BCC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</w:t>
            </w: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-</w:t>
            </w:r>
            <w:r w:rsidR="00410BCC" w:rsidRPr="00B62C4E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</w:t>
            </w:r>
            <w:r w:rsidRPr="00B62C4E">
              <w:rPr>
                <w:rFonts w:ascii="Times New Roman" w:hAnsi="Times New Roman" w:cs="Times New Roman" w:hint="eastAsia"/>
                <w:sz w:val="22"/>
                <w:szCs w:val="24"/>
              </w:rPr>
              <w:t>8 mrad</w:t>
            </w:r>
          </w:p>
        </w:tc>
        <w:tc>
          <w:tcPr>
            <w:tcW w:w="891" w:type="dxa"/>
          </w:tcPr>
          <w:p w14:paraId="7498629A" w14:textId="77777777" w:rsidR="008D4957" w:rsidRPr="00B62C4E" w:rsidRDefault="008D4957" w:rsidP="009823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28A3" w14:paraId="4AC03A19" w14:textId="77777777" w:rsidTr="0015002B">
        <w:trPr>
          <w:trHeight w:val="425"/>
        </w:trPr>
        <w:tc>
          <w:tcPr>
            <w:tcW w:w="8678" w:type="dxa"/>
            <w:gridSpan w:val="4"/>
          </w:tcPr>
          <w:p w14:paraId="49FEB05A" w14:textId="3DAE093A" w:rsidR="00B828A3" w:rsidRPr="00B62C4E" w:rsidRDefault="00B828A3" w:rsidP="0098235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62C4E">
              <w:rPr>
                <w:rFonts w:ascii="Times New Roman" w:hAnsi="Times New Roman" w:cs="Times New Roman" w:hint="eastAsia"/>
                <w:sz w:val="24"/>
                <w:szCs w:val="28"/>
              </w:rPr>
              <w:t>Note</w:t>
            </w:r>
            <w:r w:rsidRPr="00B62C4E">
              <w:rPr>
                <w:rFonts w:ascii="Times New Roman" w:hAnsi="Times New Roman" w:cs="Times New Roman" w:hint="eastAsia"/>
                <w:sz w:val="24"/>
                <w:szCs w:val="28"/>
                <w:vertAlign w:val="superscript"/>
              </w:rPr>
              <w:t>+</w:t>
            </w:r>
            <w:r w:rsidRPr="00B62C4E">
              <w:rPr>
                <w:rFonts w:ascii="Times New Roman" w:hAnsi="Times New Roman" w:cs="Times New Roman" w:hint="eastAsia"/>
                <w:sz w:val="24"/>
                <w:szCs w:val="28"/>
              </w:rPr>
              <w:t>: P</w:t>
            </w:r>
            <w:r w:rsidRPr="00B62C4E">
              <w:rPr>
                <w:rFonts w:ascii="Times New Roman" w:hAnsi="Times New Roman" w:cs="Times New Roman"/>
                <w:sz w:val="24"/>
                <w:szCs w:val="28"/>
              </w:rPr>
              <w:t>osition</w:t>
            </w:r>
            <w:r w:rsidRPr="00B62C4E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 of the center of the elliptical surface of AKB</w:t>
            </w:r>
            <w:r w:rsidR="0064166B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 from the source</w:t>
            </w:r>
          </w:p>
        </w:tc>
      </w:tr>
    </w:tbl>
    <w:p w14:paraId="4D66BBAA" w14:textId="77777777" w:rsidR="00982357" w:rsidRPr="002B5FA4" w:rsidRDefault="00982357" w:rsidP="00D156EC">
      <w:pPr>
        <w:rPr>
          <w:rFonts w:ascii="Times New Roman" w:hAnsi="Times New Roman" w:cs="Times New Roman"/>
          <w:sz w:val="24"/>
          <w:szCs w:val="28"/>
        </w:rPr>
      </w:pPr>
    </w:p>
    <w:p w14:paraId="756A7EAB" w14:textId="115B08AB" w:rsidR="00D156EC" w:rsidRPr="00A42DBD" w:rsidRDefault="00A42DBD" w:rsidP="00A42DBD">
      <w:pPr>
        <w:ind w:firstLine="440"/>
        <w:rPr>
          <w:rFonts w:ascii="Times New Roman" w:hAnsi="Times New Roman" w:cs="Times New Roman"/>
          <w:szCs w:val="21"/>
        </w:rPr>
      </w:pPr>
      <w:r w:rsidRPr="00A42DBD">
        <w:rPr>
          <w:rFonts w:ascii="Times New Roman" w:hAnsi="Times New Roman" w:cs="Times New Roman" w:hint="eastAsia"/>
          <w:szCs w:val="21"/>
        </w:rPr>
        <w:t>Table 1. Mirror parameters</w:t>
      </w:r>
    </w:p>
    <w:p w14:paraId="5073A518" w14:textId="77777777" w:rsidR="00A42DBD" w:rsidRDefault="00A42DBD" w:rsidP="00482C6B">
      <w:pPr>
        <w:rPr>
          <w:rFonts w:ascii="Times New Roman" w:hAnsi="Times New Roman" w:cs="Times New Roman"/>
          <w:sz w:val="28"/>
          <w:szCs w:val="28"/>
        </w:rPr>
      </w:pPr>
    </w:p>
    <w:p w14:paraId="78722F58" w14:textId="77777777" w:rsidR="00A42DBD" w:rsidRPr="00482C6B" w:rsidRDefault="00A42DBD" w:rsidP="00482C6B">
      <w:pPr>
        <w:rPr>
          <w:rFonts w:ascii="Times New Roman" w:hAnsi="Times New Roman" w:cs="Times New Roman"/>
          <w:sz w:val="28"/>
          <w:szCs w:val="28"/>
        </w:rPr>
      </w:pPr>
    </w:p>
    <w:p w14:paraId="34882EA7" w14:textId="41B646BF" w:rsidR="002B5FA4" w:rsidRPr="002B5FA4" w:rsidRDefault="00E11B46" w:rsidP="00D156EC">
      <w:pPr>
        <w:pStyle w:val="a8"/>
        <w:numPr>
          <w:ilvl w:val="0"/>
          <w:numId w:val="4"/>
        </w:numPr>
        <w:ind w:leftChars="0"/>
        <w:rPr>
          <w:rFonts w:ascii="Times New Roman" w:hAnsi="Times New Roman" w:cs="Times New Roman"/>
          <w:vanish/>
          <w:sz w:val="28"/>
          <w:szCs w:val="28"/>
        </w:rPr>
      </w:pPr>
      <w:r w:rsidRPr="00D156EC">
        <w:rPr>
          <w:rFonts w:ascii="Times New Roman" w:hAnsi="Times New Roman" w:cs="Times New Roman" w:hint="eastAsia"/>
          <w:sz w:val="28"/>
          <w:szCs w:val="28"/>
        </w:rPr>
        <w:t>REQUIREMENTS</w:t>
      </w:r>
    </w:p>
    <w:p w14:paraId="6D5083E8" w14:textId="07F263C2" w:rsidR="00961D42" w:rsidRDefault="00140A69" w:rsidP="002B5FA4">
      <w:pPr>
        <w:rPr>
          <w:rFonts w:ascii="Times New Roman" w:hAnsi="Times New Roman" w:cs="Times New Roman"/>
          <w:sz w:val="28"/>
          <w:szCs w:val="28"/>
        </w:rPr>
      </w:pPr>
      <w:r w:rsidRPr="002B5F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4E8306" w14:textId="77777777" w:rsidR="008A6E4D" w:rsidRPr="002B5FA4" w:rsidRDefault="008A6E4D" w:rsidP="002B5FA4">
      <w:pPr>
        <w:rPr>
          <w:rFonts w:ascii="Times New Roman" w:hAnsi="Times New Roman" w:cs="Times New Roman"/>
          <w:vanish/>
          <w:sz w:val="28"/>
          <w:szCs w:val="28"/>
        </w:rPr>
      </w:pPr>
    </w:p>
    <w:p w14:paraId="03140C22" w14:textId="77777777" w:rsidR="006E483F" w:rsidRPr="0044091E" w:rsidRDefault="006E483F" w:rsidP="00314DF2">
      <w:pPr>
        <w:pStyle w:val="a8"/>
        <w:numPr>
          <w:ilvl w:val="0"/>
          <w:numId w:val="4"/>
        </w:numPr>
        <w:ind w:leftChars="0"/>
        <w:rPr>
          <w:rFonts w:ascii="Times New Roman" w:hAnsi="Times New Roman" w:cs="Times New Roman"/>
          <w:vanish/>
          <w:sz w:val="28"/>
          <w:szCs w:val="28"/>
        </w:rPr>
      </w:pPr>
    </w:p>
    <w:p w14:paraId="647A585D" w14:textId="77777777" w:rsidR="00BC250E" w:rsidRPr="00BC250E" w:rsidRDefault="00BC250E" w:rsidP="002B5FA4">
      <w:pPr>
        <w:rPr>
          <w:rFonts w:ascii="Times New Roman" w:hAnsi="Times New Roman" w:cs="Times New Roman"/>
          <w:sz w:val="24"/>
          <w:szCs w:val="28"/>
        </w:rPr>
      </w:pPr>
    </w:p>
    <w:p w14:paraId="1ADB008D" w14:textId="77777777" w:rsidR="00482C6B" w:rsidRPr="00482C6B" w:rsidRDefault="00482C6B" w:rsidP="00482C6B">
      <w:pPr>
        <w:pStyle w:val="a8"/>
        <w:numPr>
          <w:ilvl w:val="0"/>
          <w:numId w:val="5"/>
        </w:numPr>
        <w:ind w:leftChars="0"/>
        <w:rPr>
          <w:rFonts w:ascii="Times New Roman" w:hAnsi="Times New Roman" w:cs="Times New Roman"/>
          <w:vanish/>
          <w:sz w:val="24"/>
          <w:szCs w:val="28"/>
        </w:rPr>
      </w:pPr>
    </w:p>
    <w:p w14:paraId="434F4C82" w14:textId="77777777" w:rsidR="00482C6B" w:rsidRPr="00482C6B" w:rsidRDefault="00482C6B" w:rsidP="00482C6B">
      <w:pPr>
        <w:pStyle w:val="a8"/>
        <w:numPr>
          <w:ilvl w:val="0"/>
          <w:numId w:val="5"/>
        </w:numPr>
        <w:ind w:leftChars="0"/>
        <w:rPr>
          <w:rFonts w:ascii="Times New Roman" w:hAnsi="Times New Roman" w:cs="Times New Roman"/>
          <w:vanish/>
          <w:sz w:val="24"/>
          <w:szCs w:val="28"/>
        </w:rPr>
      </w:pPr>
    </w:p>
    <w:p w14:paraId="5852874C" w14:textId="77777777" w:rsidR="00482C6B" w:rsidRPr="00482C6B" w:rsidRDefault="00482C6B" w:rsidP="00482C6B">
      <w:pPr>
        <w:pStyle w:val="a8"/>
        <w:numPr>
          <w:ilvl w:val="0"/>
          <w:numId w:val="5"/>
        </w:numPr>
        <w:ind w:leftChars="0"/>
        <w:rPr>
          <w:rFonts w:ascii="Times New Roman" w:hAnsi="Times New Roman" w:cs="Times New Roman"/>
          <w:vanish/>
          <w:sz w:val="24"/>
          <w:szCs w:val="28"/>
        </w:rPr>
      </w:pPr>
    </w:p>
    <w:p w14:paraId="64957CF4" w14:textId="360F9DF7" w:rsidR="00A75C66" w:rsidRDefault="00FD5521" w:rsidP="00482C6B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Dimension of the vacuum chamber</w:t>
      </w:r>
    </w:p>
    <w:p w14:paraId="0AA35081" w14:textId="77A7DD38" w:rsidR="00493BF9" w:rsidRPr="00512C9D" w:rsidRDefault="001B0D40" w:rsidP="006E289E">
      <w:pPr>
        <w:ind w:left="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The vacuum chamber </w:t>
      </w:r>
      <w:r>
        <w:rPr>
          <w:rFonts w:ascii="Times New Roman" w:hAnsi="Times New Roman" w:cs="Times New Roman"/>
          <w:sz w:val="24"/>
          <w:szCs w:val="28"/>
        </w:rPr>
        <w:t>accommodates</w:t>
      </w:r>
      <w:r>
        <w:rPr>
          <w:rFonts w:ascii="Times New Roman" w:hAnsi="Times New Roman" w:cs="Times New Roman" w:hint="eastAsia"/>
          <w:sz w:val="24"/>
          <w:szCs w:val="28"/>
        </w:rPr>
        <w:t xml:space="preserve"> the V-(A)KB, H-(A)KB mirrors and </w:t>
      </w:r>
      <w:r>
        <w:rPr>
          <w:rFonts w:ascii="Times New Roman" w:hAnsi="Times New Roman" w:cs="Times New Roman"/>
          <w:sz w:val="24"/>
          <w:szCs w:val="28"/>
        </w:rPr>
        <w:t>their</w:t>
      </w:r>
      <w:r>
        <w:rPr>
          <w:rFonts w:ascii="Times New Roman" w:hAnsi="Times New Roman" w:cs="Times New Roman" w:hint="eastAsia"/>
          <w:sz w:val="24"/>
          <w:szCs w:val="28"/>
        </w:rPr>
        <w:t xml:space="preserve"> stages with motors. The </w:t>
      </w:r>
      <w:r w:rsidR="00BA5665">
        <w:rPr>
          <w:rFonts w:ascii="Times New Roman" w:hAnsi="Times New Roman" w:cs="Times New Roman" w:hint="eastAsia"/>
          <w:sz w:val="24"/>
          <w:szCs w:val="28"/>
        </w:rPr>
        <w:t>whole set</w:t>
      </w:r>
      <w:r>
        <w:rPr>
          <w:rFonts w:ascii="Times New Roman" w:hAnsi="Times New Roman" w:cs="Times New Roman" w:hint="eastAsia"/>
          <w:sz w:val="24"/>
          <w:szCs w:val="28"/>
        </w:rPr>
        <w:t xml:space="preserve"> will be mounted on a heavy-duty motorized XYZ stages. </w:t>
      </w:r>
      <w:r w:rsidR="002B379F">
        <w:rPr>
          <w:rFonts w:ascii="Times New Roman" w:hAnsi="Times New Roman" w:cs="Times New Roman" w:hint="eastAsia"/>
          <w:sz w:val="24"/>
          <w:szCs w:val="28"/>
        </w:rPr>
        <w:t xml:space="preserve">The </w:t>
      </w:r>
      <w:r w:rsidR="00FD5521">
        <w:rPr>
          <w:rFonts w:ascii="Times New Roman" w:hAnsi="Times New Roman" w:cs="Times New Roman" w:hint="eastAsia"/>
          <w:sz w:val="24"/>
          <w:szCs w:val="28"/>
        </w:rPr>
        <w:t xml:space="preserve">working distance of the mirror </w:t>
      </w:r>
      <w:r w:rsidR="00FD5521">
        <w:rPr>
          <w:rFonts w:ascii="Times New Roman" w:hAnsi="Times New Roman" w:cs="Times New Roman"/>
          <w:sz w:val="24"/>
          <w:szCs w:val="28"/>
        </w:rPr>
        <w:t>downstream</w:t>
      </w:r>
      <w:r w:rsidR="00FD5521">
        <w:rPr>
          <w:rFonts w:ascii="Times New Roman" w:hAnsi="Times New Roman" w:cs="Times New Roman" w:hint="eastAsia"/>
          <w:sz w:val="24"/>
          <w:szCs w:val="28"/>
        </w:rPr>
        <w:t xml:space="preserve"> is </w:t>
      </w:r>
      <w:r w:rsidR="00512C9D">
        <w:rPr>
          <w:rFonts w:ascii="Times New Roman" w:hAnsi="Times New Roman" w:cs="Times New Roman" w:hint="eastAsia"/>
          <w:sz w:val="24"/>
          <w:szCs w:val="28"/>
        </w:rPr>
        <w:t>4</w:t>
      </w:r>
      <w:r w:rsidR="00FD5521">
        <w:rPr>
          <w:rFonts w:ascii="Times New Roman" w:hAnsi="Times New Roman" w:cs="Times New Roman" w:hint="eastAsia"/>
          <w:sz w:val="24"/>
          <w:szCs w:val="28"/>
        </w:rPr>
        <w:t xml:space="preserve">00 mm, </w:t>
      </w:r>
      <w:r>
        <w:rPr>
          <w:rFonts w:ascii="Times New Roman" w:hAnsi="Times New Roman" w:cs="Times New Roman" w:hint="eastAsia"/>
          <w:sz w:val="24"/>
          <w:szCs w:val="28"/>
        </w:rPr>
        <w:t>that is,</w:t>
      </w:r>
      <w:r w:rsidR="00FD5521">
        <w:rPr>
          <w:rFonts w:ascii="Times New Roman" w:hAnsi="Times New Roman" w:cs="Times New Roman" w:hint="eastAsia"/>
          <w:sz w:val="24"/>
          <w:szCs w:val="28"/>
        </w:rPr>
        <w:t xml:space="preserve"> the downstream edge </w:t>
      </w:r>
      <w:r w:rsidR="002B379F">
        <w:rPr>
          <w:rFonts w:ascii="Times New Roman" w:hAnsi="Times New Roman" w:cs="Times New Roman" w:hint="eastAsia"/>
          <w:sz w:val="24"/>
          <w:szCs w:val="28"/>
        </w:rPr>
        <w:t xml:space="preserve">of the H-(A)KB </w:t>
      </w:r>
      <w:r>
        <w:rPr>
          <w:rFonts w:ascii="Times New Roman" w:hAnsi="Times New Roman" w:cs="Times New Roman" w:hint="eastAsia"/>
          <w:sz w:val="24"/>
          <w:szCs w:val="28"/>
        </w:rPr>
        <w:t xml:space="preserve">is </w:t>
      </w:r>
      <w:r>
        <w:rPr>
          <w:rFonts w:ascii="Times New Roman" w:hAnsi="Times New Roman" w:cs="Times New Roman"/>
          <w:sz w:val="24"/>
          <w:szCs w:val="28"/>
        </w:rPr>
        <w:t>po</w:t>
      </w:r>
      <w:r>
        <w:rPr>
          <w:rFonts w:ascii="Times New Roman" w:hAnsi="Times New Roman" w:cs="Times New Roman" w:hint="eastAsia"/>
          <w:sz w:val="24"/>
          <w:szCs w:val="28"/>
        </w:rPr>
        <w:t>s</w:t>
      </w:r>
      <w:r>
        <w:rPr>
          <w:rFonts w:ascii="Times New Roman" w:hAnsi="Times New Roman" w:cs="Times New Roman"/>
          <w:sz w:val="24"/>
          <w:szCs w:val="28"/>
        </w:rPr>
        <w:t>i</w:t>
      </w:r>
      <w:r>
        <w:rPr>
          <w:rFonts w:ascii="Times New Roman" w:hAnsi="Times New Roman" w:cs="Times New Roman" w:hint="eastAsia"/>
          <w:sz w:val="24"/>
          <w:szCs w:val="28"/>
        </w:rPr>
        <w:t>ti</w:t>
      </w:r>
      <w:r>
        <w:rPr>
          <w:rFonts w:ascii="Times New Roman" w:hAnsi="Times New Roman" w:cs="Times New Roman"/>
          <w:sz w:val="24"/>
          <w:szCs w:val="28"/>
        </w:rPr>
        <w:t>oned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512C9D">
        <w:rPr>
          <w:rFonts w:ascii="Times New Roman" w:hAnsi="Times New Roman" w:cs="Times New Roman" w:hint="eastAsia"/>
          <w:sz w:val="24"/>
          <w:szCs w:val="28"/>
        </w:rPr>
        <w:t>4</w:t>
      </w:r>
      <w:r>
        <w:rPr>
          <w:rFonts w:ascii="Times New Roman" w:hAnsi="Times New Roman" w:cs="Times New Roman" w:hint="eastAsia"/>
          <w:sz w:val="24"/>
          <w:szCs w:val="28"/>
        </w:rPr>
        <w:t xml:space="preserve">00 mm away </w:t>
      </w:r>
      <w:r>
        <w:rPr>
          <w:rFonts w:ascii="Times New Roman" w:hAnsi="Times New Roman" w:cs="Times New Roman"/>
          <w:sz w:val="24"/>
          <w:szCs w:val="28"/>
        </w:rPr>
        <w:t>from</w:t>
      </w:r>
      <w:r>
        <w:rPr>
          <w:rFonts w:ascii="Times New Roman" w:hAnsi="Times New Roman" w:cs="Times New Roman" w:hint="eastAsia"/>
          <w:sz w:val="24"/>
          <w:szCs w:val="28"/>
        </w:rPr>
        <w:t xml:space="preserve"> the sample </w:t>
      </w:r>
      <w:r>
        <w:rPr>
          <w:rFonts w:ascii="Times New Roman" w:hAnsi="Times New Roman" w:cs="Times New Roman"/>
          <w:sz w:val="24"/>
          <w:szCs w:val="28"/>
        </w:rPr>
        <w:t>position</w:t>
      </w:r>
      <w:r>
        <w:rPr>
          <w:rFonts w:ascii="Times New Roman" w:hAnsi="Times New Roman" w:cs="Times New Roman" w:hint="eastAsia"/>
          <w:sz w:val="24"/>
          <w:szCs w:val="28"/>
        </w:rPr>
        <w:t xml:space="preserve">. However, </w:t>
      </w:r>
      <w:r w:rsidR="007A4DCF">
        <w:rPr>
          <w:rFonts w:ascii="Times New Roman" w:hAnsi="Times New Roman" w:cs="Times New Roman" w:hint="eastAsia"/>
          <w:sz w:val="24"/>
          <w:szCs w:val="28"/>
        </w:rPr>
        <w:t xml:space="preserve">the </w:t>
      </w:r>
      <w:r>
        <w:rPr>
          <w:rFonts w:ascii="Times New Roman" w:hAnsi="Times New Roman" w:cs="Times New Roman" w:hint="eastAsia"/>
          <w:sz w:val="24"/>
          <w:szCs w:val="28"/>
        </w:rPr>
        <w:t xml:space="preserve">real working space will </w:t>
      </w:r>
      <w:r w:rsidR="009C6569">
        <w:rPr>
          <w:rFonts w:ascii="Times New Roman" w:hAnsi="Times New Roman" w:cs="Times New Roman" w:hint="eastAsia"/>
          <w:sz w:val="24"/>
          <w:szCs w:val="28"/>
        </w:rPr>
        <w:t xml:space="preserve">be </w:t>
      </w:r>
      <w:r>
        <w:rPr>
          <w:rFonts w:ascii="Times New Roman" w:hAnsi="Times New Roman" w:cs="Times New Roman" w:hint="eastAsia"/>
          <w:sz w:val="24"/>
          <w:szCs w:val="28"/>
        </w:rPr>
        <w:t xml:space="preserve">determined by the flange for the beam exit. We request the real working distance of &gt; </w:t>
      </w:r>
      <w:r w:rsidR="00512C9D">
        <w:rPr>
          <w:rFonts w:ascii="Times New Roman" w:hAnsi="Times New Roman" w:cs="Times New Roman" w:hint="eastAsia"/>
          <w:sz w:val="24"/>
          <w:szCs w:val="28"/>
        </w:rPr>
        <w:t>25</w:t>
      </w:r>
      <w:r>
        <w:rPr>
          <w:rFonts w:ascii="Times New Roman" w:hAnsi="Times New Roman" w:cs="Times New Roman" w:hint="eastAsia"/>
          <w:sz w:val="24"/>
          <w:szCs w:val="28"/>
        </w:rPr>
        <w:t xml:space="preserve">0 mm. </w:t>
      </w:r>
      <w:r w:rsidR="00493BF9">
        <w:rPr>
          <w:rFonts w:ascii="Times New Roman" w:hAnsi="Times New Roman" w:cs="Times New Roman" w:hint="eastAsia"/>
          <w:sz w:val="24"/>
          <w:szCs w:val="28"/>
        </w:rPr>
        <w:t>The dimension of the sample positioning tower is shown in F</w:t>
      </w:r>
      <w:r w:rsidR="00782085">
        <w:rPr>
          <w:rFonts w:ascii="Times New Roman" w:hAnsi="Times New Roman" w:cs="Times New Roman" w:hint="eastAsia"/>
          <w:sz w:val="24"/>
          <w:szCs w:val="28"/>
        </w:rPr>
        <w:t xml:space="preserve">ig </w:t>
      </w:r>
      <w:r w:rsidR="00493BF9">
        <w:rPr>
          <w:rFonts w:ascii="Times New Roman" w:hAnsi="Times New Roman" w:cs="Times New Roman" w:hint="eastAsia"/>
          <w:sz w:val="24"/>
          <w:szCs w:val="28"/>
        </w:rPr>
        <w:t>1. The vendor is requested careful discussion</w:t>
      </w:r>
      <w:r w:rsidR="00504F9E">
        <w:rPr>
          <w:rFonts w:ascii="Times New Roman" w:hAnsi="Times New Roman" w:cs="Times New Roman" w:hint="eastAsia"/>
          <w:sz w:val="24"/>
          <w:szCs w:val="28"/>
        </w:rPr>
        <w:t>s</w:t>
      </w:r>
      <w:r w:rsidR="00493BF9">
        <w:rPr>
          <w:rFonts w:ascii="Times New Roman" w:hAnsi="Times New Roman" w:cs="Times New Roman" w:hint="eastAsia"/>
          <w:sz w:val="24"/>
          <w:szCs w:val="28"/>
        </w:rPr>
        <w:t xml:space="preserve"> with NSRRC to avoid the </w:t>
      </w:r>
      <w:r w:rsidR="00493BF9">
        <w:rPr>
          <w:rFonts w:ascii="Times New Roman" w:hAnsi="Times New Roman" w:cs="Times New Roman"/>
          <w:sz w:val="24"/>
          <w:szCs w:val="28"/>
        </w:rPr>
        <w:t>interference</w:t>
      </w:r>
      <w:r w:rsidR="00493BF9">
        <w:rPr>
          <w:rFonts w:ascii="Times New Roman" w:hAnsi="Times New Roman" w:cs="Times New Roman" w:hint="eastAsia"/>
          <w:sz w:val="24"/>
          <w:szCs w:val="28"/>
        </w:rPr>
        <w:t xml:space="preserve"> between the </w:t>
      </w:r>
      <w:r w:rsidR="00782085">
        <w:rPr>
          <w:rFonts w:ascii="Times New Roman" w:hAnsi="Times New Roman" w:cs="Times New Roman" w:hint="eastAsia"/>
          <w:sz w:val="24"/>
          <w:szCs w:val="28"/>
        </w:rPr>
        <w:t>(A)</w:t>
      </w:r>
      <w:r w:rsidR="00493BF9">
        <w:rPr>
          <w:rFonts w:ascii="Times New Roman" w:hAnsi="Times New Roman" w:cs="Times New Roman" w:hint="eastAsia"/>
          <w:sz w:val="24"/>
          <w:szCs w:val="28"/>
        </w:rPr>
        <w:t xml:space="preserve">KB chamber and the sample tower. </w:t>
      </w:r>
      <w:r w:rsidR="007A4DCF">
        <w:rPr>
          <w:rFonts w:ascii="Times New Roman" w:hAnsi="Times New Roman" w:cs="Times New Roman" w:hint="eastAsia"/>
          <w:sz w:val="24"/>
          <w:szCs w:val="28"/>
        </w:rPr>
        <w:t xml:space="preserve">In addition, when (A)KB is not operational, the whole system is </w:t>
      </w:r>
      <w:r w:rsidR="007A4DCF">
        <w:rPr>
          <w:rFonts w:ascii="Times New Roman" w:hAnsi="Times New Roman" w:cs="Times New Roman"/>
          <w:sz w:val="24"/>
          <w:szCs w:val="28"/>
        </w:rPr>
        <w:t>retracted</w:t>
      </w:r>
      <w:r w:rsidR="007A4DCF">
        <w:rPr>
          <w:rFonts w:ascii="Times New Roman" w:hAnsi="Times New Roman" w:cs="Times New Roman" w:hint="eastAsia"/>
          <w:sz w:val="24"/>
          <w:szCs w:val="28"/>
        </w:rPr>
        <w:t xml:space="preserve"> 1.</w:t>
      </w:r>
      <w:r w:rsidR="00512C9D">
        <w:rPr>
          <w:rFonts w:ascii="Times New Roman" w:hAnsi="Times New Roman" w:cs="Times New Roman" w:hint="eastAsia"/>
          <w:sz w:val="24"/>
          <w:szCs w:val="28"/>
        </w:rPr>
        <w:t>2</w:t>
      </w:r>
      <w:r w:rsidR="007A4DCF">
        <w:rPr>
          <w:rFonts w:ascii="Times New Roman" w:hAnsi="Times New Roman" w:cs="Times New Roman" w:hint="eastAsia"/>
          <w:sz w:val="24"/>
          <w:szCs w:val="28"/>
        </w:rPr>
        <w:t>-m upstream and the x-ray spectrometer arm</w:t>
      </w:r>
      <w:r w:rsidR="007A4DCF" w:rsidRPr="00F91919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AC6E7E" w:rsidRPr="00F91919">
        <w:rPr>
          <w:rFonts w:ascii="Times New Roman" w:hAnsi="Times New Roman" w:cs="Times New Roman" w:hint="eastAsia"/>
          <w:sz w:val="24"/>
          <w:szCs w:val="28"/>
        </w:rPr>
        <w:t>is</w:t>
      </w:r>
      <w:r w:rsidR="00AC6E7E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7A4DCF">
        <w:rPr>
          <w:rFonts w:ascii="Times New Roman" w:hAnsi="Times New Roman" w:cs="Times New Roman" w:hint="eastAsia"/>
          <w:sz w:val="24"/>
          <w:szCs w:val="28"/>
        </w:rPr>
        <w:t>rotated up to 150 deg. The vendor also should take care to avoid the touch</w:t>
      </w:r>
      <w:r w:rsidR="00512C9D">
        <w:rPr>
          <w:rFonts w:ascii="Times New Roman" w:hAnsi="Times New Roman" w:cs="Times New Roman" w:hint="eastAsia"/>
          <w:sz w:val="24"/>
          <w:szCs w:val="28"/>
        </w:rPr>
        <w:t xml:space="preserve"> between the mirror chamber and the spectrometer.</w:t>
      </w:r>
    </w:p>
    <w:p w14:paraId="5264BCB8" w14:textId="77777777" w:rsidR="00493BF9" w:rsidRDefault="00493BF9" w:rsidP="001B0D40">
      <w:pPr>
        <w:ind w:left="425"/>
        <w:rPr>
          <w:rFonts w:ascii="Times New Roman" w:hAnsi="Times New Roman" w:cs="Times New Roman"/>
          <w:sz w:val="24"/>
          <w:szCs w:val="28"/>
        </w:rPr>
      </w:pPr>
    </w:p>
    <w:p w14:paraId="0E8E66E7" w14:textId="434D5F60" w:rsidR="00A75C66" w:rsidRPr="00EC5AB7" w:rsidRDefault="00493BF9" w:rsidP="00504F9E">
      <w:pPr>
        <w:ind w:left="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   </w:t>
      </w:r>
    </w:p>
    <w:p w14:paraId="3E417A77" w14:textId="77777777" w:rsidR="00504F9E" w:rsidRDefault="00482C6B" w:rsidP="00504F9E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In-vacuum stage</w:t>
      </w:r>
      <w:r w:rsidR="00504F9E">
        <w:rPr>
          <w:rFonts w:ascii="Times New Roman" w:hAnsi="Times New Roman" w:cs="Times New Roman" w:hint="eastAsia"/>
          <w:sz w:val="24"/>
          <w:szCs w:val="28"/>
        </w:rPr>
        <w:t>s</w:t>
      </w:r>
    </w:p>
    <w:p w14:paraId="74488D8A" w14:textId="53207055" w:rsidR="00504F9E" w:rsidRPr="00504F9E" w:rsidRDefault="00504F9E" w:rsidP="00504F9E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 w:rsidRPr="003D569E">
        <w:rPr>
          <w:rFonts w:ascii="Times New Roman" w:hAnsi="Times New Roman" w:cs="Times New Roman" w:hint="eastAsia"/>
          <w:sz w:val="24"/>
          <w:szCs w:val="28"/>
        </w:rPr>
        <w:t xml:space="preserve">Table </w:t>
      </w:r>
      <w:r w:rsidR="00512C9D" w:rsidRPr="003D569E">
        <w:rPr>
          <w:rFonts w:ascii="Times New Roman" w:hAnsi="Times New Roman" w:cs="Times New Roman" w:hint="eastAsia"/>
          <w:sz w:val="24"/>
          <w:szCs w:val="28"/>
        </w:rPr>
        <w:t>2</w:t>
      </w:r>
      <w:r w:rsidRPr="00504F9E">
        <w:rPr>
          <w:rFonts w:ascii="Times New Roman" w:hAnsi="Times New Roman" w:cs="Times New Roman" w:hint="eastAsia"/>
          <w:sz w:val="24"/>
          <w:szCs w:val="28"/>
        </w:rPr>
        <w:t xml:space="preserve"> shows the stages required to be in the vacuum chambers and </w:t>
      </w:r>
      <w:r w:rsidRPr="00504F9E">
        <w:rPr>
          <w:rFonts w:ascii="Times New Roman" w:hAnsi="Times New Roman" w:cs="Times New Roman"/>
          <w:sz w:val="24"/>
          <w:szCs w:val="28"/>
        </w:rPr>
        <w:t>their</w:t>
      </w:r>
      <w:r w:rsidRPr="00504F9E">
        <w:rPr>
          <w:rFonts w:ascii="Times New Roman" w:hAnsi="Times New Roman" w:cs="Times New Roman" w:hint="eastAsia"/>
          <w:sz w:val="24"/>
          <w:szCs w:val="28"/>
        </w:rPr>
        <w:t xml:space="preserve"> specifications.</w:t>
      </w:r>
      <w:r w:rsidR="00FC26D6">
        <w:rPr>
          <w:rFonts w:ascii="Times New Roman" w:hAnsi="Times New Roman" w:cs="Times New Roman" w:hint="eastAsia"/>
          <w:sz w:val="24"/>
          <w:szCs w:val="28"/>
        </w:rPr>
        <w:t xml:space="preserve"> Four manual or remote axis </w:t>
      </w:r>
      <w:r w:rsidR="009C6569">
        <w:rPr>
          <w:rFonts w:ascii="Times New Roman" w:hAnsi="Times New Roman" w:cs="Times New Roman" w:hint="eastAsia"/>
          <w:sz w:val="24"/>
          <w:szCs w:val="28"/>
        </w:rPr>
        <w:t xml:space="preserve">are required for each mirror. </w:t>
      </w:r>
      <w:r w:rsidR="00F218B0">
        <w:rPr>
          <w:rFonts w:ascii="Times New Roman" w:hAnsi="Times New Roman" w:cs="Times New Roman" w:hint="eastAsia"/>
          <w:sz w:val="24"/>
          <w:szCs w:val="28"/>
        </w:rPr>
        <w:t xml:space="preserve">  </w:t>
      </w:r>
      <w:r w:rsidRPr="00504F9E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20439AE3" w14:textId="795F1C24" w:rsidR="00105E42" w:rsidRPr="00512C9D" w:rsidRDefault="00105E42" w:rsidP="00512C9D">
      <w:pPr>
        <w:rPr>
          <w:rFonts w:ascii="Times New Roman" w:hAnsi="Times New Roman" w:cs="Times New Roman"/>
          <w:sz w:val="24"/>
          <w:szCs w:val="28"/>
        </w:rPr>
      </w:pPr>
    </w:p>
    <w:p w14:paraId="126BB249" w14:textId="324BB22E" w:rsidR="00504F9E" w:rsidRDefault="00504F9E" w:rsidP="00504F9E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Out-vacuum stages</w:t>
      </w:r>
    </w:p>
    <w:p w14:paraId="48A35B8F" w14:textId="69702584" w:rsidR="00504F9E" w:rsidRPr="00504F9E" w:rsidRDefault="009C6569" w:rsidP="00504F9E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Three remote axis </w:t>
      </w:r>
      <w:r w:rsidR="00410BCC">
        <w:rPr>
          <w:rFonts w:ascii="Times New Roman" w:hAnsi="Times New Roman" w:cs="Times New Roman" w:hint="eastAsia"/>
          <w:sz w:val="24"/>
          <w:szCs w:val="28"/>
        </w:rPr>
        <w:t xml:space="preserve">(XYZ) </w:t>
      </w:r>
      <w:r>
        <w:rPr>
          <w:rFonts w:ascii="Times New Roman" w:hAnsi="Times New Roman" w:cs="Times New Roman" w:hint="eastAsia"/>
          <w:sz w:val="24"/>
          <w:szCs w:val="28"/>
        </w:rPr>
        <w:t>plus one manual axis</w:t>
      </w:r>
      <w:r w:rsidRPr="00410BCC">
        <w:rPr>
          <w:rFonts w:ascii="Times New Roman" w:hAnsi="Times New Roman" w:cs="Times New Roman"/>
          <w:sz w:val="24"/>
          <w:szCs w:val="28"/>
        </w:rPr>
        <w:t xml:space="preserve"> </w:t>
      </w:r>
      <w:r w:rsidR="00410BCC">
        <w:rPr>
          <w:rFonts w:ascii="Times New Roman" w:hAnsi="Times New Roman" w:cs="Times New Roman" w:hint="eastAsia"/>
          <w:sz w:val="24"/>
          <w:szCs w:val="28"/>
        </w:rPr>
        <w:t>(</w:t>
      </w:r>
      <w:r w:rsidR="00410BCC" w:rsidRPr="00410BCC">
        <w:rPr>
          <w:rFonts w:ascii="Times New Roman" w:hAnsi="Times New Roman" w:cs="Times New Roman"/>
          <w:sz w:val="24"/>
          <w:szCs w:val="28"/>
        </w:rPr>
        <w:t>θ</w:t>
      </w:r>
      <w:r w:rsidR="00410BCC">
        <w:rPr>
          <w:rFonts w:ascii="Times New Roman" w:hAnsi="Times New Roman" w:cs="Times New Roman" w:hint="eastAsia"/>
          <w:sz w:val="24"/>
          <w:szCs w:val="28"/>
        </w:rPr>
        <w:t xml:space="preserve">z) </w:t>
      </w:r>
      <w:r>
        <w:rPr>
          <w:rFonts w:ascii="Times New Roman" w:hAnsi="Times New Roman" w:cs="Times New Roman" w:hint="eastAsia"/>
          <w:sz w:val="24"/>
          <w:szCs w:val="28"/>
        </w:rPr>
        <w:t>are required</w:t>
      </w:r>
      <w:r w:rsidR="003D569E">
        <w:rPr>
          <w:rFonts w:ascii="Times New Roman" w:hAnsi="Times New Roman" w:cs="Times New Roman" w:hint="eastAsia"/>
          <w:sz w:val="24"/>
          <w:szCs w:val="28"/>
        </w:rPr>
        <w:t xml:space="preserve"> (Table 3)</w:t>
      </w:r>
      <w:r>
        <w:rPr>
          <w:rFonts w:ascii="Times New Roman" w:hAnsi="Times New Roman" w:cs="Times New Roman" w:hint="eastAsia"/>
          <w:sz w:val="24"/>
          <w:szCs w:val="28"/>
        </w:rPr>
        <w:t xml:space="preserve">. </w:t>
      </w:r>
      <w:r w:rsidR="00504F9E">
        <w:rPr>
          <w:rFonts w:ascii="Times New Roman" w:hAnsi="Times New Roman" w:cs="Times New Roman" w:hint="eastAsia"/>
          <w:sz w:val="24"/>
          <w:szCs w:val="28"/>
        </w:rPr>
        <w:t>They need to be heavy duty</w:t>
      </w:r>
      <w:r>
        <w:rPr>
          <w:rFonts w:ascii="Times New Roman" w:hAnsi="Times New Roman" w:cs="Times New Roman" w:hint="eastAsia"/>
          <w:sz w:val="24"/>
          <w:szCs w:val="28"/>
        </w:rPr>
        <w:t xml:space="preserve"> as &gt; </w:t>
      </w:r>
      <w:r w:rsidR="00512C9D">
        <w:rPr>
          <w:rFonts w:ascii="Times New Roman" w:hAnsi="Times New Roman" w:cs="Times New Roman" w:hint="eastAsia"/>
          <w:sz w:val="24"/>
          <w:szCs w:val="28"/>
        </w:rPr>
        <w:t>2</w:t>
      </w:r>
      <w:r>
        <w:rPr>
          <w:rFonts w:ascii="Times New Roman" w:hAnsi="Times New Roman" w:cs="Times New Roman" w:hint="eastAsia"/>
          <w:sz w:val="24"/>
          <w:szCs w:val="28"/>
        </w:rPr>
        <w:t xml:space="preserve">00 kg. </w:t>
      </w:r>
      <w:r w:rsidR="00504F9E" w:rsidRPr="00504F9E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3DFC49E7" w14:textId="77777777" w:rsidR="00504F9E" w:rsidRPr="00504F9E" w:rsidRDefault="00504F9E" w:rsidP="00504F9E">
      <w:pPr>
        <w:pStyle w:val="a8"/>
        <w:ind w:leftChars="0" w:left="992"/>
        <w:rPr>
          <w:rFonts w:ascii="Times New Roman" w:hAnsi="Times New Roman" w:cs="Times New Roman"/>
          <w:sz w:val="24"/>
          <w:szCs w:val="28"/>
        </w:rPr>
      </w:pPr>
    </w:p>
    <w:p w14:paraId="09D0F4B0" w14:textId="77777777" w:rsidR="00504F9E" w:rsidRPr="00504F9E" w:rsidRDefault="00504F9E" w:rsidP="00504F9E">
      <w:pPr>
        <w:pStyle w:val="a8"/>
        <w:ind w:leftChars="0" w:left="992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504F9E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3047A80E" w14:textId="79A5801A" w:rsidR="00504F9E" w:rsidRDefault="00C7705F" w:rsidP="00504F9E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Auto-collimator</w:t>
      </w:r>
      <w:r w:rsidR="00410BCC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5970D445" w14:textId="6048B777" w:rsidR="00F218B0" w:rsidRDefault="00F218B0" w:rsidP="00504F9E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A</w:t>
      </w:r>
      <w:r w:rsidR="00C7705F">
        <w:rPr>
          <w:rFonts w:ascii="Times New Roman" w:hAnsi="Times New Roman" w:cs="Times New Roman" w:hint="eastAsia"/>
          <w:sz w:val="24"/>
          <w:szCs w:val="28"/>
        </w:rPr>
        <w:t>n</w:t>
      </w:r>
      <w:r w:rsidR="00410BCC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C7705F">
        <w:rPr>
          <w:rFonts w:ascii="Times New Roman" w:hAnsi="Times New Roman" w:cs="Times New Roman" w:hint="eastAsia"/>
          <w:sz w:val="24"/>
          <w:szCs w:val="28"/>
        </w:rPr>
        <w:t xml:space="preserve">auto-collimator </w:t>
      </w:r>
      <w:r>
        <w:rPr>
          <w:rFonts w:ascii="Times New Roman" w:hAnsi="Times New Roman" w:cs="Times New Roman" w:hint="eastAsia"/>
          <w:sz w:val="24"/>
          <w:szCs w:val="28"/>
        </w:rPr>
        <w:t xml:space="preserve">is required to ensure the </w:t>
      </w:r>
      <w:r w:rsidR="003A72AC">
        <w:rPr>
          <w:rFonts w:ascii="Times New Roman" w:hAnsi="Times New Roman" w:cs="Times New Roman" w:hint="eastAsia"/>
          <w:sz w:val="24"/>
          <w:szCs w:val="28"/>
        </w:rPr>
        <w:t xml:space="preserve">surfaces on </w:t>
      </w:r>
      <w:r>
        <w:rPr>
          <w:rFonts w:ascii="Times New Roman" w:hAnsi="Times New Roman" w:cs="Times New Roman" w:hint="eastAsia"/>
          <w:sz w:val="24"/>
          <w:szCs w:val="28"/>
        </w:rPr>
        <w:t xml:space="preserve">VKB and HKB are </w:t>
      </w:r>
      <w:r>
        <w:rPr>
          <w:rFonts w:ascii="Times New Roman" w:hAnsi="Times New Roman" w:cs="Times New Roman"/>
          <w:sz w:val="24"/>
          <w:szCs w:val="28"/>
        </w:rPr>
        <w:t>orthogonal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3A72AC">
        <w:rPr>
          <w:rFonts w:ascii="Times New Roman" w:hAnsi="Times New Roman" w:cs="Times New Roman" w:hint="eastAsia"/>
          <w:sz w:val="24"/>
          <w:szCs w:val="28"/>
        </w:rPr>
        <w:t xml:space="preserve">to each other </w:t>
      </w:r>
      <w:r>
        <w:rPr>
          <w:rFonts w:ascii="Times New Roman" w:hAnsi="Times New Roman" w:cs="Times New Roman" w:hint="eastAsia"/>
          <w:sz w:val="24"/>
          <w:szCs w:val="28"/>
        </w:rPr>
        <w:t>within an accuracy 1 mrad. A common way may be</w:t>
      </w:r>
      <w:r w:rsidR="00410BCC">
        <w:rPr>
          <w:rFonts w:ascii="Times New Roman" w:hAnsi="Times New Roman" w:cs="Times New Roman" w:hint="eastAsia"/>
          <w:sz w:val="24"/>
          <w:szCs w:val="28"/>
        </w:rPr>
        <w:t xml:space="preserve"> to use a laser to find reflection from the surfaces.</w:t>
      </w:r>
      <w:r w:rsidR="006E289E">
        <w:rPr>
          <w:rFonts w:ascii="Times New Roman" w:hAnsi="Times New Roman" w:cs="Times New Roman" w:hint="eastAsia"/>
          <w:sz w:val="24"/>
          <w:szCs w:val="28"/>
        </w:rPr>
        <w:t xml:space="preserve"> The </w:t>
      </w:r>
      <w:r w:rsidR="00015DC6">
        <w:rPr>
          <w:rFonts w:ascii="Times New Roman" w:hAnsi="Times New Roman" w:cs="Times New Roman" w:hint="eastAsia"/>
          <w:sz w:val="24"/>
          <w:szCs w:val="28"/>
        </w:rPr>
        <w:t>a</w:t>
      </w:r>
      <w:r w:rsidR="00782085">
        <w:rPr>
          <w:rFonts w:ascii="Times New Roman" w:hAnsi="Times New Roman" w:cs="Times New Roman" w:hint="eastAsia"/>
          <w:sz w:val="24"/>
          <w:szCs w:val="28"/>
        </w:rPr>
        <w:t>uto-collimator</w:t>
      </w:r>
      <w:r w:rsidR="006E289E">
        <w:rPr>
          <w:rFonts w:ascii="Times New Roman" w:hAnsi="Times New Roman" w:cs="Times New Roman" w:hint="eastAsia"/>
          <w:sz w:val="24"/>
          <w:szCs w:val="28"/>
        </w:rPr>
        <w:t xml:space="preserve"> may be attached onto the top of the chamber.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179405E9" w14:textId="77777777" w:rsidR="00F218B0" w:rsidRDefault="00F218B0" w:rsidP="00504F9E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62C59760" w14:textId="51ACAB15" w:rsidR="00AC7E6C" w:rsidRPr="009C6569" w:rsidRDefault="00AC7E6C" w:rsidP="00AC7E6C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Front door </w:t>
      </w:r>
    </w:p>
    <w:p w14:paraId="514D1ADC" w14:textId="4301082C" w:rsidR="00AC7E6C" w:rsidRPr="00AC7E6C" w:rsidRDefault="00AC7E6C" w:rsidP="00AC7E6C">
      <w:pPr>
        <w:ind w:left="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A front door should be prepared to access to the mirrors for installation or deinstallation. The opening </w:t>
      </w:r>
      <w:r>
        <w:rPr>
          <w:rFonts w:ascii="Times New Roman" w:hAnsi="Times New Roman" w:cs="Times New Roman"/>
          <w:sz w:val="24"/>
          <w:szCs w:val="28"/>
        </w:rPr>
        <w:t>should</w:t>
      </w:r>
      <w:r>
        <w:rPr>
          <w:rFonts w:ascii="Times New Roman" w:hAnsi="Times New Roman" w:cs="Times New Roman" w:hint="eastAsia"/>
          <w:sz w:val="24"/>
          <w:szCs w:val="28"/>
        </w:rPr>
        <w:t xml:space="preserve"> be larger </w:t>
      </w:r>
      <w:r>
        <w:rPr>
          <w:rFonts w:ascii="Times New Roman" w:hAnsi="Times New Roman" w:cs="Times New Roman"/>
          <w:sz w:val="24"/>
          <w:szCs w:val="28"/>
        </w:rPr>
        <w:t>t</w:t>
      </w:r>
      <w:r>
        <w:rPr>
          <w:rFonts w:ascii="Times New Roman" w:hAnsi="Times New Roman" w:cs="Times New Roman" w:hint="eastAsia"/>
          <w:sz w:val="24"/>
          <w:szCs w:val="28"/>
        </w:rPr>
        <w:t xml:space="preserve">han 500 x 500 mm2. The hinges should be on </w:t>
      </w:r>
      <w:r>
        <w:rPr>
          <w:rFonts w:ascii="Times New Roman" w:hAnsi="Times New Roman" w:cs="Times New Roman"/>
          <w:sz w:val="24"/>
          <w:szCs w:val="28"/>
        </w:rPr>
        <w:t>upstream</w:t>
      </w:r>
      <w:r>
        <w:rPr>
          <w:rFonts w:ascii="Times New Roman" w:hAnsi="Times New Roman" w:cs="Times New Roman" w:hint="eastAsia"/>
          <w:sz w:val="24"/>
          <w:szCs w:val="28"/>
        </w:rPr>
        <w:t xml:space="preserve"> side.</w:t>
      </w:r>
      <w:r w:rsidR="00C7705F">
        <w:rPr>
          <w:rFonts w:ascii="Times New Roman" w:hAnsi="Times New Roman" w:cs="Times New Roman" w:hint="eastAsia"/>
          <w:sz w:val="24"/>
          <w:szCs w:val="28"/>
        </w:rPr>
        <w:t xml:space="preserve"> Two type of sealing is requested to prepare: One is the O-ring</w:t>
      </w:r>
      <w:r w:rsidR="00782085">
        <w:rPr>
          <w:rFonts w:ascii="Times New Roman" w:hAnsi="Times New Roman" w:cs="Times New Roman" w:hint="eastAsia"/>
          <w:sz w:val="24"/>
          <w:szCs w:val="28"/>
        </w:rPr>
        <w:t xml:space="preserve"> sealing</w:t>
      </w:r>
      <w:r w:rsidR="00C7705F">
        <w:rPr>
          <w:rFonts w:ascii="Times New Roman" w:hAnsi="Times New Roman" w:cs="Times New Roman" w:hint="eastAsia"/>
          <w:sz w:val="24"/>
          <w:szCs w:val="28"/>
        </w:rPr>
        <w:t xml:space="preserve"> while the other the metal wire sealing. </w:t>
      </w:r>
      <w:r w:rsidRPr="00AC7E6C">
        <w:rPr>
          <w:rFonts w:ascii="Times New Roman" w:hAnsi="Times New Roman" w:cs="Times New Roman" w:hint="eastAsia"/>
          <w:sz w:val="24"/>
          <w:szCs w:val="28"/>
        </w:rPr>
        <w:t xml:space="preserve">  </w:t>
      </w:r>
    </w:p>
    <w:p w14:paraId="5D92C612" w14:textId="77777777" w:rsidR="00AC7E6C" w:rsidRPr="00AC7E6C" w:rsidRDefault="00AC7E6C" w:rsidP="00504F9E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36AE3274" w14:textId="77CF6E7A" w:rsidR="009C6569" w:rsidRPr="009C6569" w:rsidRDefault="009C6569" w:rsidP="009C6569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Flanges </w:t>
      </w:r>
    </w:p>
    <w:p w14:paraId="4737FB88" w14:textId="457B47F1" w:rsidR="009C6569" w:rsidRPr="00AC7E6C" w:rsidRDefault="009C6569" w:rsidP="00AC7E6C">
      <w:pPr>
        <w:ind w:left="425"/>
        <w:rPr>
          <w:rFonts w:ascii="Times New Roman" w:hAnsi="Times New Roman" w:cs="Times New Roman"/>
          <w:sz w:val="24"/>
          <w:szCs w:val="28"/>
        </w:rPr>
      </w:pPr>
      <w:r w:rsidRPr="00AC7E6C">
        <w:rPr>
          <w:rFonts w:ascii="Times New Roman" w:hAnsi="Times New Roman" w:cs="Times New Roman" w:hint="eastAsia"/>
          <w:sz w:val="24"/>
          <w:szCs w:val="28"/>
        </w:rPr>
        <w:t xml:space="preserve">Two ICF 152 flanges are required for the beam entrance and exit. The flanges with Be windows are prepared by NSRRC. Another </w:t>
      </w:r>
      <w:r w:rsidR="00782085">
        <w:rPr>
          <w:rFonts w:ascii="Times New Roman" w:hAnsi="Times New Roman" w:cs="Times New Roman" w:hint="eastAsia"/>
          <w:sz w:val="24"/>
          <w:szCs w:val="28"/>
        </w:rPr>
        <w:t>ICF203 and ICF253 flanges,</w:t>
      </w:r>
      <w:r w:rsidRPr="00AC7E6C">
        <w:rPr>
          <w:rFonts w:ascii="Times New Roman" w:hAnsi="Times New Roman" w:cs="Times New Roman" w:hint="eastAsia"/>
          <w:sz w:val="24"/>
          <w:szCs w:val="28"/>
        </w:rPr>
        <w:t xml:space="preserve"> plus six ICF70 flanges are required for </w:t>
      </w:r>
      <w:r w:rsidR="00410BCC" w:rsidRPr="00AC7E6C">
        <w:rPr>
          <w:rFonts w:ascii="Times New Roman" w:hAnsi="Times New Roman" w:cs="Times New Roman" w:hint="eastAsia"/>
          <w:sz w:val="24"/>
          <w:szCs w:val="28"/>
        </w:rPr>
        <w:t xml:space="preserve">vacuum </w:t>
      </w:r>
      <w:r w:rsidRPr="00AC7E6C">
        <w:rPr>
          <w:rFonts w:ascii="Times New Roman" w:hAnsi="Times New Roman" w:cs="Times New Roman" w:hint="eastAsia"/>
          <w:sz w:val="24"/>
          <w:szCs w:val="28"/>
        </w:rPr>
        <w:t>pumps and feed</w:t>
      </w:r>
      <w:r w:rsidR="00782085">
        <w:rPr>
          <w:rFonts w:ascii="Times New Roman" w:hAnsi="Times New Roman" w:cs="Times New Roman" w:hint="eastAsia"/>
          <w:sz w:val="24"/>
          <w:szCs w:val="28"/>
        </w:rPr>
        <w:t>-</w:t>
      </w:r>
      <w:r w:rsidRPr="00AC7E6C">
        <w:rPr>
          <w:rFonts w:ascii="Times New Roman" w:hAnsi="Times New Roman" w:cs="Times New Roman" w:hint="eastAsia"/>
          <w:sz w:val="24"/>
          <w:szCs w:val="28"/>
        </w:rPr>
        <w:t>though on the back</w:t>
      </w:r>
      <w:r w:rsidR="003A72AC" w:rsidRPr="00AC7E6C">
        <w:rPr>
          <w:rFonts w:ascii="Times New Roman" w:hAnsi="Times New Roman" w:cs="Times New Roman" w:hint="eastAsia"/>
          <w:sz w:val="24"/>
          <w:szCs w:val="28"/>
        </w:rPr>
        <w:t>, respectively</w:t>
      </w:r>
      <w:r w:rsidRPr="00AC7E6C">
        <w:rPr>
          <w:rFonts w:ascii="Times New Roman" w:hAnsi="Times New Roman" w:cs="Times New Roman" w:hint="eastAsia"/>
          <w:sz w:val="24"/>
          <w:szCs w:val="28"/>
        </w:rPr>
        <w:t xml:space="preserve">. </w:t>
      </w:r>
      <w:r w:rsidR="00410BCC" w:rsidRPr="00AC7E6C">
        <w:rPr>
          <w:rFonts w:ascii="Times New Roman" w:hAnsi="Times New Roman" w:cs="Times New Roman" w:hint="eastAsia"/>
          <w:sz w:val="24"/>
          <w:szCs w:val="28"/>
        </w:rPr>
        <w:t>F</w:t>
      </w:r>
      <w:r w:rsidRPr="00AC7E6C">
        <w:rPr>
          <w:rFonts w:ascii="Times New Roman" w:hAnsi="Times New Roman" w:cs="Times New Roman" w:hint="eastAsia"/>
          <w:sz w:val="24"/>
          <w:szCs w:val="28"/>
        </w:rPr>
        <w:t>eed-th</w:t>
      </w:r>
      <w:r w:rsidR="003A72AC" w:rsidRPr="00AC7E6C">
        <w:rPr>
          <w:rFonts w:ascii="Times New Roman" w:hAnsi="Times New Roman" w:cs="Times New Roman" w:hint="eastAsia"/>
          <w:sz w:val="24"/>
          <w:szCs w:val="28"/>
        </w:rPr>
        <w:t>r</w:t>
      </w:r>
      <w:r w:rsidRPr="00AC7E6C">
        <w:rPr>
          <w:rFonts w:ascii="Times New Roman" w:hAnsi="Times New Roman" w:cs="Times New Roman" w:hint="eastAsia"/>
          <w:sz w:val="24"/>
          <w:szCs w:val="28"/>
        </w:rPr>
        <w:t xml:space="preserve">ough should be prepared by the vendor while pumps are prepared by NSRRC.  </w:t>
      </w:r>
    </w:p>
    <w:p w14:paraId="19107275" w14:textId="77777777" w:rsidR="009C6569" w:rsidRPr="003A72AC" w:rsidRDefault="009C6569" w:rsidP="009C6569">
      <w:pPr>
        <w:pStyle w:val="a8"/>
        <w:ind w:leftChars="0" w:left="992"/>
        <w:rPr>
          <w:rFonts w:ascii="Times New Roman" w:hAnsi="Times New Roman" w:cs="Times New Roman"/>
          <w:sz w:val="24"/>
          <w:szCs w:val="28"/>
        </w:rPr>
      </w:pPr>
    </w:p>
    <w:p w14:paraId="790874FA" w14:textId="0AFDCA41" w:rsidR="00EF3743" w:rsidRDefault="00410BCC" w:rsidP="00EF3743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Motors and conne</w:t>
      </w:r>
      <w:r w:rsidR="00F23F15">
        <w:rPr>
          <w:rFonts w:ascii="Times New Roman" w:hAnsi="Times New Roman" w:cs="Times New Roman" w:hint="eastAsia"/>
          <w:sz w:val="24"/>
          <w:szCs w:val="28"/>
        </w:rPr>
        <w:t>c</w:t>
      </w:r>
      <w:r>
        <w:rPr>
          <w:rFonts w:ascii="Times New Roman" w:hAnsi="Times New Roman" w:cs="Times New Roman" w:hint="eastAsia"/>
          <w:sz w:val="24"/>
          <w:szCs w:val="28"/>
        </w:rPr>
        <w:t>tors</w:t>
      </w:r>
    </w:p>
    <w:p w14:paraId="3CB99B07" w14:textId="77777777" w:rsidR="00EF3743" w:rsidRDefault="00EF3743" w:rsidP="00EF3743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Five-phase motors must be used for the remote axes. They should be terminated with 8-pin circular connectors (Fig 3) based on SPring-8 standard.</w:t>
      </w:r>
    </w:p>
    <w:p w14:paraId="7CFE240A" w14:textId="77777777" w:rsidR="00EF3743" w:rsidRPr="0089554B" w:rsidRDefault="00EF3743" w:rsidP="00EF3743">
      <w:pPr>
        <w:pStyle w:val="a8"/>
        <w:ind w:leftChars="0" w:left="992"/>
        <w:rPr>
          <w:rFonts w:ascii="Times New Roman" w:hAnsi="Times New Roman" w:cs="Times New Roman"/>
          <w:sz w:val="24"/>
          <w:szCs w:val="28"/>
        </w:rPr>
      </w:pPr>
    </w:p>
    <w:p w14:paraId="15BCE191" w14:textId="743FC6BE" w:rsidR="00EF3743" w:rsidRPr="0089554B" w:rsidRDefault="00EF3743" w:rsidP="00EF3743">
      <w:pPr>
        <w:pStyle w:val="a8"/>
        <w:numPr>
          <w:ilvl w:val="1"/>
          <w:numId w:val="5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 w:hint="eastAsia"/>
          <w:sz w:val="24"/>
          <w:szCs w:val="28"/>
        </w:rPr>
        <w:t xml:space="preserve">Vacuum </w:t>
      </w:r>
    </w:p>
    <w:p w14:paraId="3DE6C7FC" w14:textId="51C1B4C1" w:rsidR="00EF3743" w:rsidRPr="0089554B" w:rsidRDefault="00EF3743" w:rsidP="00EF3743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 w:hint="eastAsia"/>
          <w:sz w:val="24"/>
          <w:szCs w:val="28"/>
        </w:rPr>
        <w:t>It must be ensured that the chamber keeps the vacuum of &lt; 2.0E-4 Pa during the operation</w:t>
      </w:r>
      <w:r w:rsidR="0098611E" w:rsidRPr="0089554B">
        <w:rPr>
          <w:rFonts w:ascii="Times New Roman" w:hAnsi="Times New Roman" w:cs="Times New Roman" w:hint="eastAsia"/>
          <w:sz w:val="24"/>
          <w:szCs w:val="28"/>
        </w:rPr>
        <w:t xml:space="preserve"> with pumping</w:t>
      </w:r>
      <w:r w:rsidR="00A75404" w:rsidRPr="0089554B">
        <w:rPr>
          <w:rFonts w:ascii="Times New Roman" w:hAnsi="Times New Roman" w:cs="Times New Roman" w:hint="eastAsia"/>
          <w:sz w:val="24"/>
          <w:szCs w:val="28"/>
        </w:rPr>
        <w:t xml:space="preserve"> (turbo molecular and</w:t>
      </w:r>
      <w:r w:rsidR="00762351" w:rsidRPr="0089554B">
        <w:rPr>
          <w:rFonts w:ascii="Times New Roman" w:hAnsi="Times New Roman" w:cs="Times New Roman" w:hint="eastAsia"/>
          <w:sz w:val="24"/>
          <w:szCs w:val="28"/>
        </w:rPr>
        <w:t>/</w:t>
      </w:r>
      <w:r w:rsidR="00A75404" w:rsidRPr="0089554B">
        <w:rPr>
          <w:rFonts w:ascii="Times New Roman" w:hAnsi="Times New Roman" w:cs="Times New Roman" w:hint="eastAsia"/>
          <w:sz w:val="24"/>
          <w:szCs w:val="28"/>
        </w:rPr>
        <w:t>or ion pump</w:t>
      </w:r>
      <w:r w:rsidR="00762351" w:rsidRPr="0089554B">
        <w:rPr>
          <w:rFonts w:ascii="Times New Roman" w:hAnsi="Times New Roman" w:cs="Times New Roman" w:hint="eastAsia"/>
          <w:sz w:val="24"/>
          <w:szCs w:val="28"/>
        </w:rPr>
        <w:t>)</w:t>
      </w:r>
      <w:r w:rsidRPr="0089554B">
        <w:rPr>
          <w:rFonts w:ascii="Times New Roman" w:hAnsi="Times New Roman" w:cs="Times New Roman" w:hint="eastAsia"/>
          <w:sz w:val="24"/>
          <w:szCs w:val="28"/>
        </w:rPr>
        <w:t>.</w:t>
      </w:r>
    </w:p>
    <w:p w14:paraId="73689574" w14:textId="77777777" w:rsidR="00EF3743" w:rsidRPr="0098611E" w:rsidRDefault="00EF3743" w:rsidP="00EF3743">
      <w:pPr>
        <w:pStyle w:val="a8"/>
        <w:ind w:leftChars="0" w:left="425"/>
        <w:rPr>
          <w:rFonts w:ascii="Times New Roman" w:hAnsi="Times New Roman" w:cs="Times New Roman"/>
          <w:color w:val="EE0000"/>
          <w:sz w:val="24"/>
          <w:szCs w:val="28"/>
        </w:rPr>
      </w:pPr>
    </w:p>
    <w:p w14:paraId="5E3F580D" w14:textId="3D31AE31" w:rsidR="009C6569" w:rsidRPr="00EF3743" w:rsidRDefault="00EF3743" w:rsidP="00EF3743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 w:rsidRPr="00EF3743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F23F15" w:rsidRPr="00EF3743">
        <w:rPr>
          <w:rFonts w:ascii="Times New Roman" w:hAnsi="Times New Roman" w:cs="Times New Roman" w:hint="eastAsia"/>
          <w:sz w:val="24"/>
          <w:szCs w:val="28"/>
        </w:rPr>
        <w:t xml:space="preserve">  </w:t>
      </w:r>
    </w:p>
    <w:p w14:paraId="5D89312C" w14:textId="77777777" w:rsidR="00504F9E" w:rsidRPr="00A75404" w:rsidRDefault="00504F9E" w:rsidP="00A42DBD">
      <w:pPr>
        <w:rPr>
          <w:rFonts w:ascii="Times New Roman" w:hAnsi="Times New Roman" w:cs="Times New Roman"/>
          <w:sz w:val="24"/>
          <w:szCs w:val="28"/>
        </w:rPr>
      </w:pPr>
    </w:p>
    <w:p w14:paraId="1CD93346" w14:textId="77777777" w:rsidR="009F1247" w:rsidRPr="00676F9C" w:rsidRDefault="009F1247" w:rsidP="009F1247">
      <w:pPr>
        <w:rPr>
          <w:rFonts w:ascii="Times New Roman" w:hAnsi="Times New Roman" w:cs="Times New Roman"/>
          <w:sz w:val="24"/>
          <w:szCs w:val="28"/>
        </w:rPr>
      </w:pPr>
    </w:p>
    <w:p w14:paraId="73F4598B" w14:textId="76055F97" w:rsidR="009F1247" w:rsidRPr="00512C9D" w:rsidRDefault="00A42DBD" w:rsidP="009F1247">
      <w:pPr>
        <w:ind w:firstLine="425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In-vacuum, </w:t>
      </w:r>
      <w:r w:rsidR="00F23F15">
        <w:rPr>
          <w:rFonts w:ascii="Times New Roman" w:hAnsi="Times New Roman" w:cs="Times New Roman" w:hint="eastAsia"/>
          <w:b/>
          <w:bCs/>
          <w:sz w:val="24"/>
          <w:szCs w:val="28"/>
        </w:rPr>
        <w:t>V-(A)KB</w:t>
      </w:r>
      <w:r w:rsidR="00512C9D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(Upstream)</w:t>
      </w:r>
    </w:p>
    <w:tbl>
      <w:tblPr>
        <w:tblW w:w="7365" w:type="dxa"/>
        <w:tblInd w:w="11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693"/>
        <w:gridCol w:w="1559"/>
        <w:gridCol w:w="1673"/>
      </w:tblGrid>
      <w:tr w:rsidR="009F1247" w14:paraId="15928A50" w14:textId="77777777" w:rsidTr="009F1247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C35A4" w14:textId="29AC294F" w:rsidR="009F1247" w:rsidRPr="009F1247" w:rsidRDefault="00935886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3D569E">
              <w:rPr>
                <w:rFonts w:ascii="Times New Roman" w:hAnsi="Times New Roman" w:cs="Times New Roman" w:hint="eastAsia"/>
              </w:rPr>
              <w:t>Name of axis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2B9BB" w14:textId="77777777" w:rsidR="009F1247" w:rsidRPr="009F1247" w:rsidRDefault="009F1247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Type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C1D03" w14:textId="77777777" w:rsidR="009F1247" w:rsidRPr="009F1247" w:rsidRDefault="009F1247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Range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1F361" w14:textId="77777777" w:rsidR="009F1247" w:rsidRPr="009F1247" w:rsidRDefault="009F1247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Resolution</w:t>
            </w:r>
          </w:p>
        </w:tc>
      </w:tr>
      <w:tr w:rsidR="009F1247" w14:paraId="4F434944" w14:textId="77777777" w:rsidTr="009F1247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0C9C6" w14:textId="6B741679" w:rsidR="009F1247" w:rsidRPr="009F1247" w:rsidRDefault="00F23F15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V-</w:t>
            </w:r>
            <w:r w:rsidR="003531AA" w:rsidRPr="00410BCC">
              <w:rPr>
                <w:rFonts w:ascii="Times New Roman" w:hAnsi="Times New Roman" w:cs="Times New Roman"/>
                <w:sz w:val="24"/>
                <w:szCs w:val="28"/>
              </w:rPr>
              <w:t>θ</w:t>
            </w:r>
            <w:r w:rsidR="003531AA">
              <w:rPr>
                <w:rFonts w:ascii="Times New Roman" w:hAnsi="Times New Roman" w:cs="Times New Roman" w:hint="eastAsia"/>
                <w:sz w:val="24"/>
                <w:szCs w:val="28"/>
              </w:rPr>
              <w:t>z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78F0" w14:textId="6DCFB15D" w:rsidR="009F1247" w:rsidRPr="009F1247" w:rsidRDefault="003531AA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Yaw / manual 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15804" w14:textId="3BBA1BF7" w:rsidR="009F1247" w:rsidRPr="009F1247" w:rsidRDefault="009F1247" w:rsidP="00331718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</w:t>
            </w:r>
            <w:r w:rsidR="003531AA">
              <w:rPr>
                <w:rFonts w:ascii="Times New Roman" w:hAnsi="Times New Roman" w:cs="Times New Roman" w:hint="eastAsia"/>
              </w:rPr>
              <w:t>1 deg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A8092" w14:textId="2C70BE76" w:rsidR="009F1247" w:rsidRPr="009F1247" w:rsidRDefault="00C7705F" w:rsidP="003317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---</w:t>
            </w:r>
          </w:p>
        </w:tc>
      </w:tr>
      <w:tr w:rsidR="009F1247" w14:paraId="1717B8B7" w14:textId="77777777" w:rsidTr="009F1247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E82A7" w14:textId="6D78ECCF" w:rsidR="009F1247" w:rsidRPr="009F1247" w:rsidRDefault="003531AA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V-</w:t>
            </w:r>
            <w:r w:rsidRPr="00410BCC">
              <w:rPr>
                <w:rFonts w:ascii="Times New Roman" w:hAnsi="Times New Roman" w:cs="Times New Roman"/>
                <w:sz w:val="24"/>
                <w:szCs w:val="28"/>
              </w:rPr>
              <w:t>θ</w:t>
            </w:r>
            <w:r>
              <w:rPr>
                <w:rFonts w:ascii="Times New Roman" w:hAnsi="Times New Roman" w:cs="Times New Roman" w:hint="eastAsia"/>
                <w:sz w:val="24"/>
                <w:szCs w:val="28"/>
              </w:rPr>
              <w:t>y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72F6A" w14:textId="360B4729" w:rsidR="009F1247" w:rsidRPr="009F1247" w:rsidRDefault="003531AA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Roll</w:t>
            </w:r>
            <w:r w:rsidR="009F1247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/ 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manual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2BAD1" w14:textId="66A59AFF" w:rsidR="009F1247" w:rsidRPr="009F1247" w:rsidRDefault="001C39F7" w:rsidP="009F1247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</w:t>
            </w:r>
            <w:r w:rsidR="003531AA">
              <w:rPr>
                <w:rFonts w:ascii="Times New Roman" w:hAnsi="Times New Roman" w:cs="Times New Roman" w:hint="eastAsia"/>
              </w:rPr>
              <w:t>0.5 deg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5BE70" w14:textId="2B21160A" w:rsidR="009F1247" w:rsidRPr="009F1247" w:rsidRDefault="00C7705F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---</w:t>
            </w:r>
          </w:p>
        </w:tc>
      </w:tr>
      <w:tr w:rsidR="009F1247" w14:paraId="071091C8" w14:textId="77777777" w:rsidTr="009F1247">
        <w:trPr>
          <w:trHeight w:val="311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5F8C9" w14:textId="5BDD299C" w:rsidR="009F1247" w:rsidRPr="009F1247" w:rsidRDefault="003531AA" w:rsidP="009F1247">
            <w:pPr>
              <w:rPr>
                <w:rFonts w:ascii="Times New Roman" w:hAnsi="Times New Roman" w:cs="Times New Roman"/>
              </w:rPr>
            </w:pPr>
            <w:r w:rsidRPr="00B828A3">
              <w:rPr>
                <w:rFonts w:ascii="Times New Roman" w:hAnsi="Times New Roman" w:cs="Times New Roman" w:hint="eastAsia"/>
                <w:color w:val="000000" w:themeColor="text1"/>
              </w:rPr>
              <w:t>V-</w:t>
            </w:r>
            <w:r w:rsidRPr="00B828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θ</w:t>
            </w:r>
            <w:r w:rsidR="0047365A" w:rsidRPr="00B828A3"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x</w:t>
            </w:r>
            <w:r w:rsidR="00B828A3" w:rsidRPr="00B828A3"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*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5E240" w14:textId="366F6870" w:rsidR="009F1247" w:rsidRPr="009F1247" w:rsidRDefault="009F1247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Pitch</w:t>
            </w:r>
            <w:r w:rsidR="003531AA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/ 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5AA09" w14:textId="6A3D7FA4" w:rsidR="009F1247" w:rsidRPr="009F1247" w:rsidRDefault="009F1247" w:rsidP="009F1247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</w:t>
            </w:r>
            <w:r w:rsidR="003531AA">
              <w:rPr>
                <w:rFonts w:ascii="Times New Roman" w:hAnsi="Times New Roman" w:cs="Times New Roman" w:hint="eastAsia"/>
              </w:rPr>
              <w:t xml:space="preserve"> 20 </w:t>
            </w:r>
            <w:r w:rsidRPr="001C39F7">
              <w:rPr>
                <w:rFonts w:ascii="Times New Roman" w:hAnsi="Times New Roman" w:cs="Times New Roman"/>
              </w:rPr>
              <w:t>m</w:t>
            </w:r>
            <w:r w:rsidR="003531AA">
              <w:rPr>
                <w:rFonts w:ascii="Times New Roman" w:hAnsi="Times New Roman" w:cs="Times New Roman" w:hint="eastAsia"/>
              </w:rPr>
              <w:t>rad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8ED9E" w14:textId="73B6106E" w:rsidR="009F1247" w:rsidRPr="009F1247" w:rsidRDefault="000A6462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="003531AA">
              <w:rPr>
                <w:rFonts w:ascii="Times New Roman" w:hAnsi="Times New Roman" w:cs="Times New Roman" w:hint="eastAsia"/>
              </w:rPr>
              <w:t>0.01mrad</w:t>
            </w:r>
          </w:p>
        </w:tc>
      </w:tr>
      <w:tr w:rsidR="009F1247" w14:paraId="6ECAA888" w14:textId="77777777" w:rsidTr="009F1247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54ECB" w14:textId="5DADBC00" w:rsidR="009F1247" w:rsidRPr="009F1247" w:rsidRDefault="003531AA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V-Y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C90DF" w14:textId="41757970" w:rsidR="009F1247" w:rsidRPr="009F1247" w:rsidRDefault="009F1247" w:rsidP="009F1247">
            <w:pPr>
              <w:rPr>
                <w:rFonts w:ascii="Times New Roman" w:hAnsi="Times New Roman" w:cs="Times New Roman"/>
              </w:rPr>
            </w:pPr>
            <w:r w:rsidRPr="00A72553">
              <w:rPr>
                <w:rFonts w:ascii="Times New Roman" w:hAnsi="Times New Roman" w:cs="Times New Roman" w:hint="eastAsia"/>
                <w:sz w:val="22"/>
                <w:szCs w:val="24"/>
              </w:rPr>
              <w:t>Vertical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linear / </w:t>
            </w:r>
            <w:r w:rsidR="00015DC6">
              <w:rPr>
                <w:rFonts w:ascii="Times New Roman" w:hAnsi="Times New Roman" w:cs="Times New Roman" w:hint="eastAsia"/>
                <w:sz w:val="22"/>
                <w:szCs w:val="24"/>
              </w:rPr>
              <w:t>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E8DA8" w14:textId="19CC49CB" w:rsidR="009F1247" w:rsidRPr="009F1247" w:rsidRDefault="009F1247" w:rsidP="009F1247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</w:t>
            </w:r>
            <w:r w:rsidR="003531AA">
              <w:rPr>
                <w:rFonts w:ascii="Times New Roman" w:hAnsi="Times New Roman" w:cs="Times New Roman" w:hint="eastAsia"/>
              </w:rPr>
              <w:t xml:space="preserve"> 12.5 mm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D4D48" w14:textId="2B1FBD7C" w:rsidR="009F1247" w:rsidRPr="009F1247" w:rsidRDefault="000A6462" w:rsidP="009F1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="009F1247" w:rsidRPr="009F1247">
              <w:rPr>
                <w:rFonts w:ascii="Times New Roman" w:hAnsi="Times New Roman" w:cs="Times New Roman"/>
              </w:rPr>
              <w:t>1</w:t>
            </w:r>
            <w:r w:rsidR="003531AA">
              <w:rPr>
                <w:rFonts w:ascii="Times New Roman" w:hAnsi="Times New Roman" w:cs="Times New Roman" w:hint="eastAsia"/>
              </w:rPr>
              <w:t>0</w:t>
            </w:r>
            <w:r w:rsidR="009F1247" w:rsidRPr="009F1247">
              <w:rPr>
                <w:rFonts w:ascii="Times New Roman" w:hAnsi="Times New Roman" w:cs="Times New Roman"/>
              </w:rPr>
              <w:t>μm</w:t>
            </w:r>
          </w:p>
        </w:tc>
      </w:tr>
      <w:tr w:rsidR="00B828A3" w14:paraId="34446222" w14:textId="77777777" w:rsidTr="009D08EB">
        <w:trPr>
          <w:trHeight w:val="300"/>
        </w:trPr>
        <w:tc>
          <w:tcPr>
            <w:tcW w:w="736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03CAD" w14:textId="683271CC" w:rsidR="00B828A3" w:rsidRPr="00B828A3" w:rsidRDefault="00B828A3" w:rsidP="00331718">
            <w:pPr>
              <w:rPr>
                <w:rFonts w:ascii="Times New Roman" w:hAnsi="Times New Roman" w:cs="Times New Roman"/>
                <w:color w:val="EE0000"/>
              </w:rPr>
            </w:pPr>
            <w:r w:rsidRPr="00B62C4E">
              <w:rPr>
                <w:rFonts w:ascii="Times New Roman" w:hAnsi="Times New Roman" w:cs="Times New Roman" w:hint="eastAsia"/>
              </w:rPr>
              <w:t xml:space="preserve">Note*: The center of the rotation should be at the center of the AKB elliptical surface </w:t>
            </w:r>
            <w:r w:rsidRPr="00B828A3">
              <w:rPr>
                <w:rFonts w:ascii="Times New Roman" w:hAnsi="Times New Roman" w:cs="Times New Roman" w:hint="eastAsia"/>
                <w:color w:val="EE0000"/>
              </w:rPr>
              <w:t xml:space="preserve">　</w:t>
            </w:r>
          </w:p>
        </w:tc>
      </w:tr>
    </w:tbl>
    <w:p w14:paraId="62893189" w14:textId="3C0295A5" w:rsidR="009F1247" w:rsidRDefault="009F1247" w:rsidP="009F124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14:paraId="03B93286" w14:textId="2B88F297" w:rsidR="003531AA" w:rsidRPr="009F1247" w:rsidRDefault="00A42DBD" w:rsidP="003531AA">
      <w:pPr>
        <w:ind w:firstLine="425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In-vacuum, </w:t>
      </w:r>
      <w:r w:rsidR="003531AA">
        <w:rPr>
          <w:rFonts w:ascii="Times New Roman" w:hAnsi="Times New Roman" w:cs="Times New Roman" w:hint="eastAsia"/>
          <w:b/>
          <w:bCs/>
          <w:sz w:val="24"/>
          <w:szCs w:val="28"/>
        </w:rPr>
        <w:t>H-(A)KB</w:t>
      </w:r>
      <w:r w:rsidR="00512C9D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(Downstream)</w:t>
      </w:r>
    </w:p>
    <w:tbl>
      <w:tblPr>
        <w:tblW w:w="7365" w:type="dxa"/>
        <w:tblInd w:w="11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693"/>
        <w:gridCol w:w="1559"/>
        <w:gridCol w:w="1673"/>
      </w:tblGrid>
      <w:tr w:rsidR="009F1247" w14:paraId="2BCF66EC" w14:textId="77777777" w:rsidTr="00331718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F4E3" w14:textId="1CA7F8E2" w:rsidR="009F1247" w:rsidRPr="009F1247" w:rsidRDefault="00935886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3D569E">
              <w:rPr>
                <w:rFonts w:ascii="Times New Roman" w:hAnsi="Times New Roman" w:cs="Times New Roman" w:hint="eastAsia"/>
              </w:rPr>
              <w:t>Name of axis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1823A" w14:textId="77777777" w:rsidR="009F1247" w:rsidRPr="009F1247" w:rsidRDefault="009F1247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Type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DDC23" w14:textId="77777777" w:rsidR="009F1247" w:rsidRPr="009F1247" w:rsidRDefault="009F1247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Range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30839" w14:textId="77777777" w:rsidR="009F1247" w:rsidRPr="009F1247" w:rsidRDefault="009F1247" w:rsidP="0033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Resolution</w:t>
            </w:r>
          </w:p>
        </w:tc>
      </w:tr>
      <w:tr w:rsidR="003531AA" w14:paraId="4840A1AE" w14:textId="77777777" w:rsidTr="00331718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C3B02" w14:textId="4519C317" w:rsidR="003531AA" w:rsidRPr="009F1247" w:rsidRDefault="003531AA" w:rsidP="003531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H-</w:t>
            </w:r>
            <w:r w:rsidRPr="00410BCC">
              <w:rPr>
                <w:rFonts w:ascii="Times New Roman" w:hAnsi="Times New Roman" w:cs="Times New Roman"/>
                <w:sz w:val="24"/>
                <w:szCs w:val="28"/>
              </w:rPr>
              <w:t>θ</w:t>
            </w:r>
            <w:r>
              <w:rPr>
                <w:rFonts w:ascii="Times New Roman" w:hAnsi="Times New Roman" w:cs="Times New Roman" w:hint="eastAsia"/>
                <w:sz w:val="24"/>
                <w:szCs w:val="28"/>
              </w:rPr>
              <w:t>z</w:t>
            </w:r>
            <w:r w:rsidR="00B828A3">
              <w:rPr>
                <w:rFonts w:ascii="Times New Roman" w:hAnsi="Times New Roman" w:cs="Times New Roman" w:hint="eastAsia"/>
                <w:sz w:val="24"/>
                <w:szCs w:val="28"/>
              </w:rPr>
              <w:t>**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09C4F" w14:textId="1F81D7D8" w:rsidR="003531AA" w:rsidRPr="009F1247" w:rsidRDefault="003531AA" w:rsidP="003531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Yaw / remote 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61B5" w14:textId="5D1F5961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&gt;20 mrad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642E1" w14:textId="316DA1C1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>
              <w:rPr>
                <w:rFonts w:ascii="Times New Roman" w:hAnsi="Times New Roman" w:cs="Times New Roman" w:hint="eastAsia"/>
              </w:rPr>
              <w:t>0.01mrad</w:t>
            </w:r>
          </w:p>
        </w:tc>
      </w:tr>
      <w:tr w:rsidR="003531AA" w14:paraId="080CF693" w14:textId="77777777" w:rsidTr="00331718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77849" w14:textId="78FCB0FF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H-</w:t>
            </w:r>
            <w:r>
              <w:rPr>
                <w:rFonts w:ascii="Times New Roman" w:hAnsi="Times New Roman" w:cs="Times New Roman" w:hint="eastAsia"/>
                <w:sz w:val="24"/>
                <w:szCs w:val="28"/>
              </w:rPr>
              <w:t>Z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E6DD2" w14:textId="5687FFCD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Vertical, linear / 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8014E" w14:textId="750ED043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 10.0 mm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6FC61" w14:textId="40D0F3A4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Pr="009F12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9F1247">
              <w:rPr>
                <w:rFonts w:ascii="Times New Roman" w:hAnsi="Times New Roman" w:cs="Times New Roman"/>
              </w:rPr>
              <w:t>μm</w:t>
            </w:r>
          </w:p>
        </w:tc>
      </w:tr>
      <w:tr w:rsidR="003531AA" w14:paraId="1AB8870F" w14:textId="77777777" w:rsidTr="00331718">
        <w:trPr>
          <w:trHeight w:val="311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C1701" w14:textId="387FF601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H-</w:t>
            </w:r>
            <w:r w:rsidRPr="00410BCC">
              <w:rPr>
                <w:rFonts w:ascii="Times New Roman" w:hAnsi="Times New Roman" w:cs="Times New Roman"/>
                <w:sz w:val="24"/>
                <w:szCs w:val="28"/>
              </w:rPr>
              <w:t>θ</w:t>
            </w:r>
            <w:r>
              <w:rPr>
                <w:rFonts w:ascii="Times New Roman" w:hAnsi="Times New Roman" w:cs="Times New Roman" w:hint="eastAsia"/>
                <w:sz w:val="24"/>
                <w:szCs w:val="28"/>
              </w:rPr>
              <w:t>x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B64A6" w14:textId="3979CEA7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Pitch / manual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0DB57" w14:textId="5F91A8E1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 1 deg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B8ACC" w14:textId="176FC695" w:rsidR="003531AA" w:rsidRPr="009F1247" w:rsidRDefault="00C7705F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---</w:t>
            </w:r>
          </w:p>
        </w:tc>
      </w:tr>
      <w:tr w:rsidR="003531AA" w14:paraId="4BDFC794" w14:textId="77777777" w:rsidTr="00331718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200D9" w14:textId="35213EBA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H-X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759BB" w14:textId="5FF6865B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Horizontal, linear / 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A06B1" w14:textId="6BE59CD2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 12.5 mm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F9123" w14:textId="2ACE20E6" w:rsidR="003531AA" w:rsidRPr="009F1247" w:rsidRDefault="003531AA" w:rsidP="00353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Pr="009F12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9F1247">
              <w:rPr>
                <w:rFonts w:ascii="Times New Roman" w:hAnsi="Times New Roman" w:cs="Times New Roman"/>
              </w:rPr>
              <w:t>μm</w:t>
            </w:r>
          </w:p>
        </w:tc>
      </w:tr>
      <w:tr w:rsidR="00B828A3" w14:paraId="67E73016" w14:textId="77777777" w:rsidTr="0096523D">
        <w:trPr>
          <w:trHeight w:val="300"/>
        </w:trPr>
        <w:tc>
          <w:tcPr>
            <w:tcW w:w="736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77098" w14:textId="2381DFA6" w:rsidR="00B828A3" w:rsidRPr="00B62C4E" w:rsidRDefault="00B828A3" w:rsidP="00B828A3">
            <w:pPr>
              <w:rPr>
                <w:rFonts w:ascii="Times New Roman" w:hAnsi="Times New Roman" w:cs="Times New Roman"/>
              </w:rPr>
            </w:pPr>
            <w:r w:rsidRPr="00B62C4E">
              <w:rPr>
                <w:rFonts w:ascii="Times New Roman" w:hAnsi="Times New Roman" w:cs="Times New Roman" w:hint="eastAsia"/>
              </w:rPr>
              <w:t xml:space="preserve">Note**: The center of the rotation should be at the center of the AKB elliptical surface </w:t>
            </w:r>
            <w:r w:rsidRPr="00B62C4E">
              <w:rPr>
                <w:rFonts w:ascii="Times New Roman" w:hAnsi="Times New Roman" w:cs="Times New Roman" w:hint="eastAsia"/>
              </w:rPr>
              <w:t xml:space="preserve">　</w:t>
            </w:r>
          </w:p>
        </w:tc>
      </w:tr>
    </w:tbl>
    <w:p w14:paraId="2B370590" w14:textId="4A3B068B" w:rsidR="009F1247" w:rsidRDefault="009F1247" w:rsidP="008A6E4D">
      <w:pPr>
        <w:ind w:left="425"/>
        <w:rPr>
          <w:rFonts w:ascii="Times New Roman" w:hAnsi="Times New Roman" w:cs="Times New Roman"/>
          <w:sz w:val="24"/>
          <w:szCs w:val="28"/>
        </w:rPr>
      </w:pPr>
    </w:p>
    <w:p w14:paraId="4736B6AD" w14:textId="159F67AE" w:rsidR="00A42DBD" w:rsidRPr="00A42DBD" w:rsidRDefault="00A42DBD" w:rsidP="00A42DBD">
      <w:pPr>
        <w:ind w:firstLine="440"/>
        <w:rPr>
          <w:rFonts w:ascii="Times New Roman" w:hAnsi="Times New Roman" w:cs="Times New Roman"/>
          <w:szCs w:val="21"/>
        </w:rPr>
      </w:pPr>
      <w:r w:rsidRPr="00A42DBD">
        <w:rPr>
          <w:rFonts w:ascii="Times New Roman" w:hAnsi="Times New Roman" w:cs="Times New Roman" w:hint="eastAsia"/>
          <w:szCs w:val="21"/>
        </w:rPr>
        <w:t xml:space="preserve">Table </w:t>
      </w:r>
      <w:r>
        <w:rPr>
          <w:rFonts w:ascii="Times New Roman" w:hAnsi="Times New Roman" w:cs="Times New Roman" w:hint="eastAsia"/>
          <w:szCs w:val="21"/>
        </w:rPr>
        <w:t>2</w:t>
      </w:r>
      <w:r w:rsidRPr="00A42DBD">
        <w:rPr>
          <w:rFonts w:ascii="Times New Roman" w:hAnsi="Times New Roman" w:cs="Times New Roman" w:hint="eastAsia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 xml:space="preserve">In-vacuum remote / manual axes  </w:t>
      </w:r>
    </w:p>
    <w:p w14:paraId="29A8AE62" w14:textId="77777777" w:rsidR="00A42DBD" w:rsidRPr="00861A05" w:rsidRDefault="00A42DBD" w:rsidP="008A6E4D">
      <w:pPr>
        <w:ind w:left="425"/>
        <w:rPr>
          <w:rFonts w:ascii="Times New Roman" w:hAnsi="Times New Roman" w:cs="Times New Roman"/>
          <w:sz w:val="24"/>
          <w:szCs w:val="28"/>
        </w:rPr>
      </w:pPr>
    </w:p>
    <w:p w14:paraId="7CF964A8" w14:textId="7417988C" w:rsidR="003531AA" w:rsidRPr="009F1247" w:rsidRDefault="00A42DBD" w:rsidP="003531AA">
      <w:pPr>
        <w:ind w:firstLine="425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Out-vacuum, </w:t>
      </w:r>
      <w:r w:rsidR="003531AA">
        <w:rPr>
          <w:rFonts w:ascii="Times New Roman" w:hAnsi="Times New Roman" w:cs="Times New Roman" w:hint="eastAsia"/>
          <w:b/>
          <w:bCs/>
          <w:sz w:val="24"/>
          <w:szCs w:val="28"/>
        </w:rPr>
        <w:t>Common</w:t>
      </w:r>
    </w:p>
    <w:tbl>
      <w:tblPr>
        <w:tblW w:w="7365" w:type="dxa"/>
        <w:tblInd w:w="11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693"/>
        <w:gridCol w:w="1559"/>
        <w:gridCol w:w="1673"/>
      </w:tblGrid>
      <w:tr w:rsidR="003531AA" w14:paraId="6E6A1591" w14:textId="77777777" w:rsidTr="008C02EE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78E6D" w14:textId="77777777" w:rsidR="003531AA" w:rsidRPr="009F1247" w:rsidRDefault="003531AA" w:rsidP="008C0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3D569E">
              <w:rPr>
                <w:rFonts w:ascii="Times New Roman" w:hAnsi="Times New Roman" w:cs="Times New Roman" w:hint="eastAsia"/>
              </w:rPr>
              <w:t>Name of axis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F95C7" w14:textId="77777777" w:rsidR="003531AA" w:rsidRPr="009F1247" w:rsidRDefault="003531AA" w:rsidP="008C0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Type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1FD9C" w14:textId="77777777" w:rsidR="003531AA" w:rsidRPr="009F1247" w:rsidRDefault="003531AA" w:rsidP="008C0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Range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B2F80" w14:textId="77777777" w:rsidR="003531AA" w:rsidRPr="009F1247" w:rsidRDefault="003531AA" w:rsidP="008C0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Resolution</w:t>
            </w:r>
          </w:p>
        </w:tc>
      </w:tr>
      <w:tr w:rsidR="003531AA" w14:paraId="589DC2D9" w14:textId="77777777" w:rsidTr="008C02EE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A543B" w14:textId="39B3AA35" w:rsidR="003531AA" w:rsidRPr="009F1247" w:rsidRDefault="003531AA" w:rsidP="008C0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VH-Z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E65AD" w14:textId="7D0F068C" w:rsidR="003531AA" w:rsidRPr="009F1247" w:rsidRDefault="00A42DBD" w:rsidP="008C0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Vertical,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L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inear, 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F7CA3" w14:textId="5AEB1AEB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</w:t>
            </w:r>
            <w:r w:rsidR="00A42DBD">
              <w:rPr>
                <w:rFonts w:ascii="Times New Roman" w:hAnsi="Times New Roman" w:cs="Times New Roman" w:hint="eastAsia"/>
              </w:rPr>
              <w:t>15</w:t>
            </w:r>
            <w:r>
              <w:rPr>
                <w:rFonts w:ascii="Times New Roman" w:hAnsi="Times New Roman" w:cs="Times New Roman" w:hint="eastAsia"/>
              </w:rPr>
              <w:t xml:space="preserve"> m</w:t>
            </w:r>
            <w:r w:rsidR="00A42DBD"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D2413" w14:textId="3D970079" w:rsidR="003531AA" w:rsidRPr="009F1247" w:rsidRDefault="00A42DBD" w:rsidP="008C0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Pr="009F12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9F1247">
              <w:rPr>
                <w:rFonts w:ascii="Times New Roman" w:hAnsi="Times New Roman" w:cs="Times New Roman"/>
              </w:rPr>
              <w:t>μm</w:t>
            </w:r>
          </w:p>
        </w:tc>
      </w:tr>
      <w:tr w:rsidR="00A42DBD" w14:paraId="56A1386F" w14:textId="77777777" w:rsidTr="008C02EE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8D66D" w14:textId="79A25541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VH-X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6D40A" w14:textId="216C7BC9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Horizontal,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L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inear, 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13F34" w14:textId="3189CEE5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&gt;15 mm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270E1" w14:textId="4D6E7D83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Pr="009F12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9F1247">
              <w:rPr>
                <w:rFonts w:ascii="Times New Roman" w:hAnsi="Times New Roman" w:cs="Times New Roman"/>
              </w:rPr>
              <w:t>μm</w:t>
            </w:r>
          </w:p>
        </w:tc>
      </w:tr>
      <w:tr w:rsidR="00A42DBD" w14:paraId="261CF0BC" w14:textId="77777777" w:rsidTr="008C02EE">
        <w:trPr>
          <w:trHeight w:val="311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EEC38" w14:textId="16F1967E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VH-Y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8D76B" w14:textId="61192608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Horizontal,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L</w:t>
            </w:r>
            <w:r>
              <w:rPr>
                <w:rFonts w:ascii="Times New Roman" w:hAnsi="Times New Roman" w:cs="Times New Roman" w:hint="eastAsia"/>
                <w:sz w:val="22"/>
                <w:szCs w:val="24"/>
              </w:rPr>
              <w:t>inear, remote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CEAC1" w14:textId="3A66FACA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>&gt;15 mm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D882" w14:textId="48EB1C30" w:rsidR="00A42DBD" w:rsidRPr="009F1247" w:rsidRDefault="00A42DBD" w:rsidP="00A42D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 w:rsidRPr="009F12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9F1247">
              <w:rPr>
                <w:rFonts w:ascii="Times New Roman" w:hAnsi="Times New Roman" w:cs="Times New Roman"/>
              </w:rPr>
              <w:t>μm</w:t>
            </w:r>
          </w:p>
        </w:tc>
      </w:tr>
      <w:tr w:rsidR="003531AA" w14:paraId="23F18894" w14:textId="77777777" w:rsidTr="008C02EE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C195D" w14:textId="3CC5BE54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V-</w:t>
            </w:r>
            <w:r w:rsidRPr="00410BCC">
              <w:rPr>
                <w:rFonts w:ascii="Times New Roman" w:hAnsi="Times New Roman" w:cs="Times New Roman"/>
                <w:sz w:val="24"/>
                <w:szCs w:val="28"/>
              </w:rPr>
              <w:t>θ</w:t>
            </w:r>
            <w:r>
              <w:rPr>
                <w:rFonts w:ascii="Times New Roman" w:hAnsi="Times New Roman" w:cs="Times New Roman" w:hint="eastAsia"/>
                <w:sz w:val="24"/>
                <w:szCs w:val="28"/>
              </w:rPr>
              <w:t>z</w:t>
            </w: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5E00C" w14:textId="03CBE1BA" w:rsidR="003531AA" w:rsidRPr="009F1247" w:rsidRDefault="00A42DBD" w:rsidP="008C0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Yaw/ manual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10F56" w14:textId="437BFC51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  <w:r w:rsidRPr="009F1247">
              <w:rPr>
                <w:rFonts w:ascii="Times New Roman" w:hAnsi="Times New Roman" w:cs="Times New Roman"/>
              </w:rPr>
              <w:t>±</w:t>
            </w:r>
            <w:r>
              <w:rPr>
                <w:rFonts w:ascii="Times New Roman" w:hAnsi="Times New Roman" w:cs="Times New Roman" w:hint="eastAsia"/>
              </w:rPr>
              <w:t xml:space="preserve">&gt; </w:t>
            </w:r>
            <w:r w:rsidR="00A42DBD">
              <w:rPr>
                <w:rFonts w:ascii="Times New Roman" w:hAnsi="Times New Roman" w:cs="Times New Roman" w:hint="eastAsia"/>
              </w:rPr>
              <w:t>1 deg</w:t>
            </w: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6546B" w14:textId="59858F0C" w:rsidR="003531AA" w:rsidRPr="009F1247" w:rsidRDefault="00C7705F" w:rsidP="008C0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---</w:t>
            </w:r>
          </w:p>
        </w:tc>
      </w:tr>
      <w:tr w:rsidR="003531AA" w14:paraId="4C28AC94" w14:textId="77777777" w:rsidTr="008C02EE">
        <w:trPr>
          <w:trHeight w:val="300"/>
        </w:trPr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16B6A" w14:textId="77777777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26639" w14:textId="77777777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872B3" w14:textId="77777777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4F647" w14:textId="77777777" w:rsidR="003531AA" w:rsidRPr="009F1247" w:rsidRDefault="003531AA" w:rsidP="008C02EE">
            <w:pPr>
              <w:rPr>
                <w:rFonts w:ascii="Times New Roman" w:hAnsi="Times New Roman" w:cs="Times New Roman"/>
              </w:rPr>
            </w:pPr>
          </w:p>
        </w:tc>
      </w:tr>
    </w:tbl>
    <w:p w14:paraId="4F7178BD" w14:textId="77777777" w:rsidR="003531AA" w:rsidRPr="00861A05" w:rsidRDefault="003531AA" w:rsidP="003531AA">
      <w:pPr>
        <w:ind w:left="425"/>
        <w:rPr>
          <w:rFonts w:ascii="Times New Roman" w:hAnsi="Times New Roman" w:cs="Times New Roman"/>
          <w:sz w:val="24"/>
          <w:szCs w:val="28"/>
        </w:rPr>
      </w:pPr>
    </w:p>
    <w:p w14:paraId="3A80CDDF" w14:textId="77777777" w:rsidR="00A42DBD" w:rsidRDefault="00A42DBD" w:rsidP="00A42DBD">
      <w:pPr>
        <w:ind w:firstLine="440"/>
        <w:rPr>
          <w:rFonts w:ascii="Times New Roman" w:hAnsi="Times New Roman" w:cs="Times New Roman"/>
          <w:szCs w:val="21"/>
        </w:rPr>
      </w:pPr>
      <w:r w:rsidRPr="00A42DBD">
        <w:rPr>
          <w:rFonts w:ascii="Times New Roman" w:hAnsi="Times New Roman" w:cs="Times New Roman" w:hint="eastAsia"/>
          <w:szCs w:val="21"/>
        </w:rPr>
        <w:t xml:space="preserve">Table </w:t>
      </w:r>
      <w:r>
        <w:rPr>
          <w:rFonts w:ascii="Times New Roman" w:hAnsi="Times New Roman" w:cs="Times New Roman" w:hint="eastAsia"/>
          <w:szCs w:val="21"/>
        </w:rPr>
        <w:t>3</w:t>
      </w:r>
      <w:r w:rsidRPr="00A42DBD">
        <w:rPr>
          <w:rFonts w:ascii="Times New Roman" w:hAnsi="Times New Roman" w:cs="Times New Roman" w:hint="eastAsia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>Out-vacuum remote / manual axes</w:t>
      </w:r>
    </w:p>
    <w:p w14:paraId="0E8AE8E4" w14:textId="1F5928D9" w:rsidR="00A42DBD" w:rsidRPr="00A42DBD" w:rsidRDefault="00A42DBD" w:rsidP="00A42DBD">
      <w:pPr>
        <w:ind w:firstLine="44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</w:t>
      </w:r>
    </w:p>
    <w:p w14:paraId="5E6CC0E1" w14:textId="77777777" w:rsidR="009E00CB" w:rsidRPr="00A42DBD" w:rsidRDefault="009E00CB" w:rsidP="009E00CB">
      <w:pPr>
        <w:rPr>
          <w:rFonts w:ascii="Times New Roman" w:hAnsi="Times New Roman" w:cs="Times New Roman"/>
          <w:sz w:val="24"/>
          <w:szCs w:val="28"/>
        </w:rPr>
      </w:pPr>
    </w:p>
    <w:p w14:paraId="7482C73C" w14:textId="21D13008" w:rsidR="006B7141" w:rsidRPr="009F3B7D" w:rsidRDefault="00D96318" w:rsidP="0008689C">
      <w:pPr>
        <w:pStyle w:val="a8"/>
        <w:numPr>
          <w:ilvl w:val="0"/>
          <w:numId w:val="9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9F3B7D">
        <w:rPr>
          <w:rFonts w:ascii="Times New Roman" w:hAnsi="Times New Roman" w:cs="Times New Roman"/>
          <w:sz w:val="28"/>
          <w:szCs w:val="32"/>
        </w:rPr>
        <w:t>INSPECTION AND ACCEPTANCE CRITE</w:t>
      </w:r>
      <w:r w:rsidRPr="009F3B7D">
        <w:rPr>
          <w:rFonts w:ascii="Times New Roman" w:hAnsi="Times New Roman" w:cs="Times New Roman" w:hint="eastAsia"/>
          <w:sz w:val="28"/>
          <w:szCs w:val="32"/>
        </w:rPr>
        <w:t>R</w:t>
      </w:r>
      <w:r w:rsidRPr="009F3B7D">
        <w:rPr>
          <w:rFonts w:ascii="Times New Roman" w:hAnsi="Times New Roman" w:cs="Times New Roman"/>
          <w:sz w:val="28"/>
          <w:szCs w:val="32"/>
        </w:rPr>
        <w:t>IA</w:t>
      </w:r>
    </w:p>
    <w:p w14:paraId="52AB9ABA" w14:textId="44FAC273" w:rsidR="00F273C2" w:rsidRPr="00F273C2" w:rsidRDefault="00F273C2" w:rsidP="00F273C2">
      <w:pPr>
        <w:rPr>
          <w:rFonts w:ascii="Times New Roman" w:hAnsi="Times New Roman" w:cs="Times New Roman"/>
          <w:sz w:val="24"/>
          <w:szCs w:val="28"/>
        </w:rPr>
      </w:pPr>
    </w:p>
    <w:p w14:paraId="5FF74EE9" w14:textId="15DD3DC6" w:rsidR="00F273C2" w:rsidRDefault="00F273C2" w:rsidP="001B7B0F">
      <w:pPr>
        <w:pStyle w:val="a8"/>
        <w:numPr>
          <w:ilvl w:val="1"/>
          <w:numId w:val="4"/>
        </w:numPr>
        <w:ind w:leftChars="0" w:left="426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Visible check</w:t>
      </w:r>
    </w:p>
    <w:p w14:paraId="4B49C20F" w14:textId="67E634EE" w:rsidR="00F273C2" w:rsidRDefault="00F273C2" w:rsidP="00F273C2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 xml:space="preserve">No visible damage </w:t>
      </w:r>
      <w:r w:rsidR="00EC5AB7">
        <w:rPr>
          <w:rFonts w:ascii="Times New Roman" w:hAnsi="Times New Roman" w:cs="Times New Roman" w:hint="eastAsia"/>
          <w:sz w:val="24"/>
          <w:szCs w:val="28"/>
        </w:rPr>
        <w:t>is</w:t>
      </w:r>
      <w:r>
        <w:rPr>
          <w:rFonts w:ascii="Times New Roman" w:hAnsi="Times New Roman" w:cs="Times New Roman" w:hint="eastAsia"/>
          <w:sz w:val="24"/>
          <w:szCs w:val="28"/>
        </w:rPr>
        <w:t xml:space="preserve"> ensured. </w:t>
      </w:r>
      <w:r w:rsidR="00135630">
        <w:rPr>
          <w:rFonts w:ascii="Times New Roman" w:hAnsi="Times New Roman" w:cs="Times New Roman" w:hint="eastAsia"/>
          <w:sz w:val="24"/>
          <w:szCs w:val="28"/>
        </w:rPr>
        <w:t>D</w:t>
      </w:r>
      <w:r>
        <w:rPr>
          <w:rFonts w:ascii="Times New Roman" w:hAnsi="Times New Roman" w:cs="Times New Roman" w:hint="eastAsia"/>
          <w:sz w:val="24"/>
          <w:szCs w:val="28"/>
        </w:rPr>
        <w:t>ip</w:t>
      </w:r>
      <w:r w:rsidR="00135630">
        <w:rPr>
          <w:rFonts w:ascii="Times New Roman" w:hAnsi="Times New Roman" w:cs="Times New Roman" w:hint="eastAsia"/>
          <w:sz w:val="24"/>
          <w:szCs w:val="28"/>
        </w:rPr>
        <w:t>s</w:t>
      </w:r>
      <w:r>
        <w:rPr>
          <w:rFonts w:ascii="Times New Roman" w:hAnsi="Times New Roman" w:cs="Times New Roman" w:hint="eastAsia"/>
          <w:sz w:val="24"/>
          <w:szCs w:val="28"/>
        </w:rPr>
        <w:t xml:space="preserve"> or scratch</w:t>
      </w:r>
      <w:r w:rsidR="00135630">
        <w:rPr>
          <w:rFonts w:ascii="Times New Roman" w:hAnsi="Times New Roman" w:cs="Times New Roman" w:hint="eastAsia"/>
          <w:sz w:val="24"/>
          <w:szCs w:val="28"/>
        </w:rPr>
        <w:t>es</w:t>
      </w:r>
      <w:r>
        <w:rPr>
          <w:rFonts w:ascii="Times New Roman" w:hAnsi="Times New Roman" w:cs="Times New Roman" w:hint="eastAsia"/>
          <w:sz w:val="24"/>
          <w:szCs w:val="28"/>
        </w:rPr>
        <w:t xml:space="preserve"> deeper than 1.0 mm </w:t>
      </w:r>
      <w:r w:rsidR="001E3AC7">
        <w:rPr>
          <w:rFonts w:ascii="Times New Roman" w:hAnsi="Times New Roman" w:cs="Times New Roman" w:hint="eastAsia"/>
          <w:sz w:val="24"/>
          <w:szCs w:val="28"/>
        </w:rPr>
        <w:t>and</w:t>
      </w:r>
      <w:r>
        <w:rPr>
          <w:rFonts w:ascii="Times New Roman" w:hAnsi="Times New Roman" w:cs="Times New Roman" w:hint="eastAsia"/>
          <w:sz w:val="24"/>
          <w:szCs w:val="28"/>
        </w:rPr>
        <w:t xml:space="preserve"> longer than 5 mm </w:t>
      </w:r>
      <w:r w:rsidR="001E3AC7">
        <w:rPr>
          <w:rFonts w:ascii="Times New Roman" w:hAnsi="Times New Roman" w:cs="Times New Roman" w:hint="eastAsia"/>
          <w:sz w:val="24"/>
          <w:szCs w:val="28"/>
        </w:rPr>
        <w:t>are</w:t>
      </w:r>
      <w:r w:rsidR="00135630">
        <w:rPr>
          <w:rFonts w:ascii="Times New Roman" w:hAnsi="Times New Roman" w:cs="Times New Roman" w:hint="eastAsia"/>
          <w:sz w:val="24"/>
          <w:szCs w:val="28"/>
        </w:rPr>
        <w:t xml:space="preserve"> not </w:t>
      </w:r>
      <w:r w:rsidR="00EC5AB7">
        <w:rPr>
          <w:rFonts w:ascii="Times New Roman" w:hAnsi="Times New Roman" w:cs="Times New Roman" w:hint="eastAsia"/>
          <w:sz w:val="24"/>
          <w:szCs w:val="28"/>
        </w:rPr>
        <w:t>permitted</w:t>
      </w:r>
      <w:r w:rsidR="00135630">
        <w:rPr>
          <w:rFonts w:ascii="Times New Roman" w:hAnsi="Times New Roman" w:cs="Times New Roman" w:hint="eastAsia"/>
          <w:sz w:val="24"/>
          <w:szCs w:val="28"/>
        </w:rPr>
        <w:t>.</w:t>
      </w:r>
      <w:r>
        <w:rPr>
          <w:rFonts w:ascii="Times New Roman" w:hAnsi="Times New Roman" w:cs="Times New Roman" w:hint="eastAsia"/>
          <w:sz w:val="24"/>
          <w:szCs w:val="28"/>
        </w:rPr>
        <w:t xml:space="preserve">  </w:t>
      </w:r>
    </w:p>
    <w:p w14:paraId="36C065C4" w14:textId="77777777" w:rsidR="00F273C2" w:rsidRPr="00135630" w:rsidRDefault="00F273C2" w:rsidP="00F273C2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</w:p>
    <w:p w14:paraId="2EE72C58" w14:textId="77777777" w:rsidR="00135630" w:rsidRDefault="00F273C2" w:rsidP="00135630">
      <w:pPr>
        <w:pStyle w:val="a8"/>
        <w:numPr>
          <w:ilvl w:val="1"/>
          <w:numId w:val="4"/>
        </w:numPr>
        <w:ind w:leftChars="0" w:left="426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Factory acceptance report</w:t>
      </w:r>
    </w:p>
    <w:p w14:paraId="29BB2990" w14:textId="621084FA" w:rsidR="00F273C2" w:rsidRPr="0089554B" w:rsidRDefault="00F273C2" w:rsidP="00135630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</w:rPr>
        <w:t xml:space="preserve">The supplier 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>must</w:t>
      </w:r>
      <w:r w:rsidRPr="0089554B">
        <w:rPr>
          <w:rFonts w:ascii="Times New Roman" w:hAnsi="Times New Roman" w:cs="Times New Roman"/>
          <w:sz w:val="24"/>
          <w:szCs w:val="28"/>
        </w:rPr>
        <w:t xml:space="preserve"> provide NSRRC with the factory acceptance test reports</w:t>
      </w:r>
      <w:r w:rsidR="007241DD" w:rsidRPr="0089554B">
        <w:rPr>
          <w:rFonts w:ascii="Times New Roman" w:hAnsi="Times New Roman" w:cs="Times New Roman" w:hint="eastAsia"/>
          <w:sz w:val="24"/>
          <w:szCs w:val="28"/>
        </w:rPr>
        <w:t>.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E1649D" w:rsidRPr="0089554B">
        <w:rPr>
          <w:rFonts w:ascii="Times New Roman" w:hAnsi="Times New Roman" w:cs="Times New Roman" w:hint="eastAsia"/>
          <w:sz w:val="24"/>
          <w:szCs w:val="28"/>
        </w:rPr>
        <w:t>The</w:t>
      </w:r>
      <w:r w:rsidR="002A76AD" w:rsidRPr="0089554B">
        <w:rPr>
          <w:rFonts w:ascii="Times New Roman" w:hAnsi="Times New Roman" w:cs="Times New Roman" w:hint="eastAsia"/>
          <w:sz w:val="24"/>
          <w:szCs w:val="28"/>
        </w:rPr>
        <w:t xml:space="preserve"> travel ranges </w:t>
      </w:r>
      <w:r w:rsidR="007241DD" w:rsidRPr="0089554B">
        <w:rPr>
          <w:rFonts w:ascii="Times New Roman" w:hAnsi="Times New Roman" w:cs="Times New Roman" w:hint="eastAsia"/>
          <w:sz w:val="24"/>
          <w:szCs w:val="28"/>
        </w:rPr>
        <w:t xml:space="preserve">and </w:t>
      </w:r>
      <w:r w:rsidR="002A76AD" w:rsidRPr="0089554B">
        <w:rPr>
          <w:rFonts w:ascii="Times New Roman" w:hAnsi="Times New Roman" w:cs="Times New Roman" w:hint="eastAsia"/>
          <w:sz w:val="24"/>
          <w:szCs w:val="28"/>
        </w:rPr>
        <w:t xml:space="preserve">resolutions </w:t>
      </w:r>
      <w:r w:rsidR="007241DD" w:rsidRPr="0089554B">
        <w:rPr>
          <w:rFonts w:ascii="Times New Roman" w:hAnsi="Times New Roman" w:cs="Times New Roman" w:hint="eastAsia"/>
          <w:sz w:val="24"/>
          <w:szCs w:val="28"/>
        </w:rPr>
        <w:t xml:space="preserve">must be ensured 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for </w:t>
      </w:r>
      <w:r w:rsidR="00335272" w:rsidRPr="0089554B">
        <w:rPr>
          <w:rFonts w:ascii="Times New Roman" w:hAnsi="Times New Roman" w:cs="Times New Roman" w:hint="eastAsia"/>
          <w:sz w:val="24"/>
          <w:szCs w:val="28"/>
        </w:rPr>
        <w:t xml:space="preserve">all of </w:t>
      </w:r>
      <w:r w:rsidR="003A72AC" w:rsidRPr="0089554B">
        <w:rPr>
          <w:rFonts w:ascii="Times New Roman" w:hAnsi="Times New Roman" w:cs="Times New Roman" w:hint="eastAsia"/>
          <w:sz w:val="24"/>
          <w:szCs w:val="28"/>
        </w:rPr>
        <w:t xml:space="preserve">the </w:t>
      </w:r>
      <w:r w:rsidR="003A72AC" w:rsidRPr="0089554B">
        <w:rPr>
          <w:rFonts w:ascii="Times New Roman" w:hAnsi="Times New Roman" w:cs="Times New Roman"/>
          <w:sz w:val="24"/>
          <w:szCs w:val="28"/>
        </w:rPr>
        <w:t>manual</w:t>
      </w:r>
      <w:r w:rsidR="003A72AC" w:rsidRPr="0089554B">
        <w:rPr>
          <w:rFonts w:ascii="Times New Roman" w:hAnsi="Times New Roman" w:cs="Times New Roman" w:hint="eastAsia"/>
          <w:sz w:val="24"/>
          <w:szCs w:val="28"/>
        </w:rPr>
        <w:t xml:space="preserve"> / remote axes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335272" w:rsidRPr="0089554B">
        <w:rPr>
          <w:rFonts w:ascii="Times New Roman" w:hAnsi="Times New Roman" w:cs="Times New Roman"/>
          <w:sz w:val="24"/>
          <w:szCs w:val="28"/>
        </w:rPr>
        <w:t>described</w:t>
      </w:r>
      <w:r w:rsidR="00335272" w:rsidRPr="0089554B">
        <w:rPr>
          <w:rFonts w:ascii="Times New Roman" w:hAnsi="Times New Roman" w:cs="Times New Roman" w:hint="eastAsia"/>
          <w:sz w:val="24"/>
          <w:szCs w:val="28"/>
        </w:rPr>
        <w:t xml:space="preserve"> in 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>(3.</w:t>
      </w:r>
      <w:r w:rsidR="00BA5665" w:rsidRPr="0089554B">
        <w:rPr>
          <w:rFonts w:ascii="Times New Roman" w:hAnsi="Times New Roman" w:cs="Times New Roman" w:hint="eastAsia"/>
          <w:sz w:val="24"/>
          <w:szCs w:val="28"/>
        </w:rPr>
        <w:t xml:space="preserve">2, 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>3.</w:t>
      </w:r>
      <w:r w:rsidR="00BA5665" w:rsidRPr="0089554B">
        <w:rPr>
          <w:rFonts w:ascii="Times New Roman" w:hAnsi="Times New Roman" w:cs="Times New Roman" w:hint="eastAsia"/>
          <w:sz w:val="24"/>
          <w:szCs w:val="28"/>
        </w:rPr>
        <w:t>3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>)</w:t>
      </w:r>
      <w:r w:rsidRPr="0089554B">
        <w:rPr>
          <w:rFonts w:ascii="Times New Roman" w:hAnsi="Times New Roman" w:cs="Times New Roman"/>
          <w:sz w:val="24"/>
          <w:szCs w:val="28"/>
        </w:rPr>
        <w:t xml:space="preserve">. </w:t>
      </w:r>
      <w:r w:rsidR="004373E1" w:rsidRPr="0089554B">
        <w:rPr>
          <w:rFonts w:ascii="Times New Roman" w:hAnsi="Times New Roman" w:cs="Times New Roman" w:hint="eastAsia"/>
          <w:sz w:val="24"/>
          <w:szCs w:val="28"/>
        </w:rPr>
        <w:t>The autocollimator should have an angular accuracy of 1 mrad (3.4)</w:t>
      </w:r>
      <w:r w:rsidR="00A75404" w:rsidRPr="0089554B">
        <w:rPr>
          <w:rFonts w:ascii="Times New Roman" w:hAnsi="Times New Roman" w:cs="Times New Roman" w:hint="eastAsia"/>
          <w:sz w:val="24"/>
          <w:szCs w:val="28"/>
        </w:rPr>
        <w:t xml:space="preserve"> in measurement</w:t>
      </w:r>
      <w:r w:rsidR="004373E1" w:rsidRPr="0089554B">
        <w:rPr>
          <w:rFonts w:ascii="Times New Roman" w:hAnsi="Times New Roman" w:cs="Times New Roman" w:hint="eastAsia"/>
          <w:sz w:val="24"/>
          <w:szCs w:val="28"/>
        </w:rPr>
        <w:t xml:space="preserve">.   </w:t>
      </w:r>
    </w:p>
    <w:p w14:paraId="778D31F4" w14:textId="6072A89B" w:rsidR="00F273C2" w:rsidRPr="0089554B" w:rsidRDefault="00F273C2" w:rsidP="00F273C2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</w:p>
    <w:p w14:paraId="536D062C" w14:textId="4184206A" w:rsidR="004373E1" w:rsidRPr="0089554B" w:rsidRDefault="004373E1" w:rsidP="00C7705F">
      <w:pPr>
        <w:pStyle w:val="a8"/>
        <w:numPr>
          <w:ilvl w:val="1"/>
          <w:numId w:val="4"/>
        </w:numPr>
        <w:ind w:leftChars="0" w:left="426" w:firstLine="0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 w:hint="eastAsia"/>
          <w:sz w:val="24"/>
          <w:szCs w:val="28"/>
        </w:rPr>
        <w:t>Drawings</w:t>
      </w:r>
    </w:p>
    <w:p w14:paraId="4C46909C" w14:textId="6782762F" w:rsidR="004373E1" w:rsidRPr="0089554B" w:rsidRDefault="004373E1" w:rsidP="004373E1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</w:rPr>
        <w:t xml:space="preserve">The supplier </w:t>
      </w:r>
      <w:r w:rsidRPr="0089554B">
        <w:rPr>
          <w:rFonts w:ascii="Times New Roman" w:hAnsi="Times New Roman" w:cs="Times New Roman" w:hint="eastAsia"/>
          <w:sz w:val="24"/>
          <w:szCs w:val="28"/>
        </w:rPr>
        <w:t>must</w:t>
      </w:r>
      <w:r w:rsidRPr="0089554B">
        <w:rPr>
          <w:rFonts w:ascii="Times New Roman" w:hAnsi="Times New Roman" w:cs="Times New Roman"/>
          <w:sz w:val="24"/>
          <w:szCs w:val="28"/>
        </w:rPr>
        <w:t xml:space="preserve"> provide NSRRC with the</w:t>
      </w:r>
      <w:r w:rsidRPr="0089554B">
        <w:rPr>
          <w:rFonts w:ascii="Times New Roman" w:hAnsi="Times New Roman" w:cs="Times New Roman" w:hint="eastAsia"/>
          <w:sz w:val="24"/>
          <w:szCs w:val="28"/>
        </w:rPr>
        <w:t xml:space="preserve"> drawings. Two types of sealing on the front door (3.5) and the flanges specified in (3.6)</w:t>
      </w:r>
      <w:r w:rsidR="006A40CE" w:rsidRPr="0089554B">
        <w:rPr>
          <w:rFonts w:ascii="Times New Roman" w:hAnsi="Times New Roman" w:cs="Times New Roman" w:hint="eastAsia"/>
          <w:sz w:val="24"/>
          <w:szCs w:val="28"/>
        </w:rPr>
        <w:t xml:space="preserve"> must be </w:t>
      </w:r>
      <w:r w:rsidR="006A40CE" w:rsidRPr="0089554B">
        <w:rPr>
          <w:rFonts w:ascii="Times New Roman" w:hAnsi="Times New Roman" w:cs="Times New Roman"/>
          <w:sz w:val="24"/>
          <w:szCs w:val="28"/>
        </w:rPr>
        <w:t>ensured</w:t>
      </w:r>
      <w:r w:rsidR="006A40CE" w:rsidRPr="0089554B">
        <w:rPr>
          <w:rFonts w:ascii="Times New Roman" w:hAnsi="Times New Roman" w:cs="Times New Roman" w:hint="eastAsia"/>
          <w:sz w:val="24"/>
          <w:szCs w:val="28"/>
        </w:rPr>
        <w:t>. A w</w:t>
      </w:r>
      <w:r w:rsidR="006A40CE" w:rsidRPr="0089554B">
        <w:rPr>
          <w:rFonts w:ascii="Times New Roman" w:hAnsi="Times New Roman" w:cs="Times New Roman"/>
          <w:sz w:val="24"/>
          <w:szCs w:val="28"/>
        </w:rPr>
        <w:t>i</w:t>
      </w:r>
      <w:r w:rsidR="006A40CE" w:rsidRPr="0089554B">
        <w:rPr>
          <w:rFonts w:ascii="Times New Roman" w:hAnsi="Times New Roman" w:cs="Times New Roman" w:hint="eastAsia"/>
          <w:sz w:val="24"/>
          <w:szCs w:val="28"/>
        </w:rPr>
        <w:t>re diagram for the motor cables and connectors also must be provided (3.7).</w:t>
      </w:r>
      <w:r w:rsidRPr="0089554B">
        <w:rPr>
          <w:rFonts w:ascii="Times New Roman" w:hAnsi="Times New Roman" w:cs="Times New Roman" w:hint="eastAsia"/>
          <w:sz w:val="24"/>
          <w:szCs w:val="28"/>
        </w:rPr>
        <w:t xml:space="preserve">    </w:t>
      </w:r>
    </w:p>
    <w:p w14:paraId="1442BA58" w14:textId="77777777" w:rsidR="004373E1" w:rsidRPr="006A40CE" w:rsidRDefault="004373E1" w:rsidP="004373E1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</w:p>
    <w:p w14:paraId="3F468F27" w14:textId="161F26F6" w:rsidR="00C7705F" w:rsidRPr="0089554B" w:rsidRDefault="00C7705F" w:rsidP="00C7705F">
      <w:pPr>
        <w:pStyle w:val="a8"/>
        <w:numPr>
          <w:ilvl w:val="1"/>
          <w:numId w:val="4"/>
        </w:numPr>
        <w:ind w:leftChars="0" w:left="426" w:firstLine="0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 w:hint="eastAsia"/>
          <w:sz w:val="24"/>
          <w:szCs w:val="28"/>
        </w:rPr>
        <w:t xml:space="preserve">Vacuum test </w:t>
      </w:r>
      <w:r w:rsidR="0098611E" w:rsidRPr="0089554B">
        <w:rPr>
          <w:rFonts w:ascii="Times New Roman" w:hAnsi="Times New Roman" w:cs="Times New Roman" w:hint="eastAsia"/>
          <w:sz w:val="24"/>
          <w:szCs w:val="28"/>
        </w:rPr>
        <w:t>/ Leak test</w:t>
      </w:r>
    </w:p>
    <w:p w14:paraId="4D64B124" w14:textId="176A14D5" w:rsidR="00A75404" w:rsidRPr="0089554B" w:rsidRDefault="00C7705F" w:rsidP="00A75404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 w:hint="eastAsia"/>
          <w:sz w:val="24"/>
          <w:szCs w:val="28"/>
        </w:rPr>
        <w:t>A vacuum test must be performed. A vacuum of &lt;2.0E-04 Pa with and without the Z-motion</w:t>
      </w:r>
      <w:r w:rsidR="00EF3743" w:rsidRPr="0089554B">
        <w:rPr>
          <w:rFonts w:ascii="Times New Roman" w:hAnsi="Times New Roman" w:cs="Times New Roman" w:hint="eastAsia"/>
          <w:sz w:val="24"/>
          <w:szCs w:val="28"/>
        </w:rPr>
        <w:t xml:space="preserve"> (3.8)</w:t>
      </w:r>
      <w:r w:rsidRPr="0089554B">
        <w:rPr>
          <w:rFonts w:ascii="Times New Roman" w:hAnsi="Times New Roman" w:cs="Times New Roman" w:hint="eastAsia"/>
          <w:sz w:val="24"/>
          <w:szCs w:val="28"/>
        </w:rPr>
        <w:t>.</w:t>
      </w:r>
      <w:r w:rsidR="0098611E" w:rsidRPr="0089554B">
        <w:rPr>
          <w:rFonts w:ascii="Times New Roman" w:hAnsi="Times New Roman" w:cs="Times New Roman" w:hint="eastAsia"/>
          <w:sz w:val="24"/>
          <w:szCs w:val="28"/>
        </w:rPr>
        <w:t xml:space="preserve"> Alternatively, a leak test </w:t>
      </w:r>
      <w:r w:rsidR="00A75404" w:rsidRPr="0089554B">
        <w:rPr>
          <w:rFonts w:ascii="Times New Roman" w:hAnsi="Times New Roman" w:cs="Times New Roman" w:hint="eastAsia"/>
          <w:sz w:val="24"/>
          <w:szCs w:val="28"/>
        </w:rPr>
        <w:t xml:space="preserve">with He gas </w:t>
      </w:r>
      <w:r w:rsidR="0098611E" w:rsidRPr="0089554B">
        <w:rPr>
          <w:rFonts w:ascii="Times New Roman" w:hAnsi="Times New Roman" w:cs="Times New Roman" w:hint="eastAsia"/>
          <w:sz w:val="24"/>
          <w:szCs w:val="28"/>
        </w:rPr>
        <w:t>may be performed.</w:t>
      </w:r>
      <w:r w:rsidR="00A75404" w:rsidRPr="0089554B">
        <w:rPr>
          <w:rFonts w:ascii="Times New Roman" w:hAnsi="Times New Roman" w:cs="Times New Roman" w:hint="eastAsia"/>
          <w:sz w:val="24"/>
          <w:szCs w:val="28"/>
        </w:rPr>
        <w:t xml:space="preserve"> A leak rate &lt; 2.0E-10 Pa m</w:t>
      </w:r>
      <w:r w:rsidR="00A75404" w:rsidRPr="0089554B">
        <w:rPr>
          <w:rFonts w:ascii="Times New Roman" w:hAnsi="Times New Roman" w:cs="Times New Roman" w:hint="eastAsia"/>
          <w:sz w:val="24"/>
          <w:szCs w:val="28"/>
          <w:vertAlign w:val="superscript"/>
        </w:rPr>
        <w:t>3</w:t>
      </w:r>
      <w:r w:rsidR="00A75404" w:rsidRPr="0089554B">
        <w:rPr>
          <w:rFonts w:ascii="Times New Roman" w:hAnsi="Times New Roman" w:cs="Times New Roman" w:hint="eastAsia"/>
          <w:sz w:val="24"/>
          <w:szCs w:val="28"/>
        </w:rPr>
        <w:t>/s must be achieved.</w:t>
      </w:r>
    </w:p>
    <w:p w14:paraId="58AFA831" w14:textId="2AEC9549" w:rsidR="0071701D" w:rsidRPr="0089554B" w:rsidRDefault="0071701D" w:rsidP="00C7705F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</w:p>
    <w:p w14:paraId="70D92717" w14:textId="77777777" w:rsidR="00C7705F" w:rsidRPr="0089554B" w:rsidRDefault="00C7705F" w:rsidP="00C7705F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</w:p>
    <w:p w14:paraId="7423A312" w14:textId="252BC37D" w:rsidR="00135630" w:rsidRPr="0089554B" w:rsidRDefault="0057011B" w:rsidP="00135630">
      <w:pPr>
        <w:pStyle w:val="a8"/>
        <w:numPr>
          <w:ilvl w:val="1"/>
          <w:numId w:val="4"/>
        </w:numPr>
        <w:ind w:leftChars="0" w:left="426" w:firstLine="0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</w:rPr>
        <w:t>On-site f</w:t>
      </w:r>
      <w:r w:rsidR="009F3B7D" w:rsidRPr="0089554B">
        <w:rPr>
          <w:rFonts w:ascii="Times New Roman" w:hAnsi="Times New Roman" w:cs="Times New Roman"/>
          <w:sz w:val="24"/>
          <w:szCs w:val="28"/>
        </w:rPr>
        <w:t>unction test report</w:t>
      </w:r>
    </w:p>
    <w:p w14:paraId="559C950D" w14:textId="29048EAD" w:rsidR="0071701D" w:rsidRPr="0089554B" w:rsidRDefault="006B7141" w:rsidP="00135630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</w:rPr>
        <w:t xml:space="preserve">The supplier is responsible for the </w:t>
      </w:r>
      <w:r w:rsidR="0057011B" w:rsidRPr="0089554B">
        <w:rPr>
          <w:rFonts w:ascii="Times New Roman" w:hAnsi="Times New Roman" w:cs="Times New Roman"/>
          <w:sz w:val="24"/>
          <w:szCs w:val="28"/>
        </w:rPr>
        <w:t xml:space="preserve">on-site </w:t>
      </w:r>
      <w:r w:rsidR="00A85CB5" w:rsidRPr="0089554B">
        <w:rPr>
          <w:rFonts w:ascii="Times New Roman" w:hAnsi="Times New Roman" w:cs="Times New Roman"/>
          <w:sz w:val="24"/>
          <w:szCs w:val="28"/>
        </w:rPr>
        <w:t>function</w:t>
      </w:r>
      <w:r w:rsidRPr="0089554B">
        <w:rPr>
          <w:rFonts w:ascii="Times New Roman" w:hAnsi="Times New Roman" w:cs="Times New Roman"/>
          <w:sz w:val="24"/>
          <w:szCs w:val="28"/>
        </w:rPr>
        <w:t xml:space="preserve"> test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>, which will be</w:t>
      </w:r>
      <w:r w:rsidRPr="0089554B">
        <w:rPr>
          <w:rFonts w:ascii="Times New Roman" w:hAnsi="Times New Roman" w:cs="Times New Roman"/>
          <w:sz w:val="24"/>
          <w:szCs w:val="28"/>
        </w:rPr>
        <w:t xml:space="preserve"> </w:t>
      </w:r>
      <w:r w:rsidR="00A85CB5" w:rsidRPr="0089554B">
        <w:rPr>
          <w:rFonts w:ascii="Times New Roman" w:hAnsi="Times New Roman" w:cs="Times New Roman"/>
          <w:sz w:val="24"/>
          <w:szCs w:val="28"/>
        </w:rPr>
        <w:t>supervise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>d by NSRRC</w:t>
      </w:r>
      <w:r w:rsidR="00A85CB5" w:rsidRPr="0089554B">
        <w:rPr>
          <w:rFonts w:ascii="Times New Roman" w:hAnsi="Times New Roman" w:cs="Times New Roman"/>
          <w:sz w:val="24"/>
          <w:szCs w:val="28"/>
        </w:rPr>
        <w:t xml:space="preserve">. 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>S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mooth motions and 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 xml:space="preserve">the proper 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>function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>ing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 of limit switches </w:t>
      </w:r>
      <w:r w:rsidR="00EC5AB7" w:rsidRPr="0089554B">
        <w:rPr>
          <w:rFonts w:ascii="Times New Roman" w:hAnsi="Times New Roman" w:cs="Times New Roman" w:hint="eastAsia"/>
          <w:sz w:val="24"/>
          <w:szCs w:val="28"/>
        </w:rPr>
        <w:t>must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 be ensured for </w:t>
      </w:r>
      <w:r w:rsidR="00C7705F" w:rsidRPr="0089554B">
        <w:rPr>
          <w:rFonts w:ascii="Times New Roman" w:hAnsi="Times New Roman" w:cs="Times New Roman" w:hint="eastAsia"/>
          <w:sz w:val="24"/>
          <w:szCs w:val="28"/>
        </w:rPr>
        <w:t>all</w:t>
      </w:r>
      <w:r w:rsidR="0071701D" w:rsidRPr="0089554B">
        <w:rPr>
          <w:rFonts w:ascii="Times New Roman" w:hAnsi="Times New Roman" w:cs="Times New Roman" w:hint="eastAsia"/>
          <w:sz w:val="24"/>
          <w:szCs w:val="28"/>
        </w:rPr>
        <w:t xml:space="preserve"> motorized axes.</w:t>
      </w:r>
      <w:r w:rsidR="00853C22" w:rsidRPr="0089554B">
        <w:rPr>
          <w:rFonts w:ascii="Times New Roman" w:hAnsi="Times New Roman" w:cs="Times New Roman" w:hint="eastAsia"/>
          <w:sz w:val="24"/>
          <w:szCs w:val="28"/>
        </w:rPr>
        <w:t xml:space="preserve">   </w:t>
      </w:r>
    </w:p>
    <w:p w14:paraId="1E2145F8" w14:textId="77777777" w:rsidR="0071701D" w:rsidRPr="0089554B" w:rsidRDefault="0071701D" w:rsidP="00135630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</w:p>
    <w:p w14:paraId="4CA24DBF" w14:textId="2B3AE008" w:rsidR="001B7B39" w:rsidRPr="0089554B" w:rsidRDefault="0071701D" w:rsidP="00966854">
      <w:pPr>
        <w:pStyle w:val="a8"/>
        <w:ind w:leftChars="0" w:left="426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135355B4" w14:textId="77777777" w:rsidR="0043678D" w:rsidRPr="0089554B" w:rsidRDefault="0043678D" w:rsidP="006B7141">
      <w:pPr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14:paraId="50FB279A" w14:textId="62FB66AF" w:rsidR="00961D42" w:rsidRPr="0089554B" w:rsidRDefault="00961D42" w:rsidP="001B7B0F">
      <w:pPr>
        <w:pStyle w:val="a8"/>
        <w:numPr>
          <w:ilvl w:val="0"/>
          <w:numId w:val="4"/>
        </w:numPr>
        <w:ind w:leftChars="0"/>
        <w:rPr>
          <w:rFonts w:ascii="Times New Roman" w:hAnsi="Times New Roman" w:cs="Times New Roman"/>
          <w:sz w:val="28"/>
          <w:szCs w:val="32"/>
        </w:rPr>
      </w:pPr>
      <w:r w:rsidRPr="0089554B">
        <w:rPr>
          <w:rFonts w:ascii="Times New Roman" w:hAnsi="Times New Roman" w:cs="Times New Roman"/>
          <w:sz w:val="28"/>
          <w:szCs w:val="32"/>
        </w:rPr>
        <w:t>DELIVERY</w:t>
      </w:r>
    </w:p>
    <w:p w14:paraId="4E2B0D9F" w14:textId="77777777" w:rsidR="00961D42" w:rsidRPr="0089554B" w:rsidRDefault="00961D42" w:rsidP="00961D42">
      <w:pPr>
        <w:rPr>
          <w:rFonts w:ascii="Times New Roman" w:hAnsi="Times New Roman" w:cs="Times New Roman"/>
          <w:sz w:val="24"/>
          <w:szCs w:val="28"/>
        </w:rPr>
      </w:pPr>
    </w:p>
    <w:p w14:paraId="42F2C5FB" w14:textId="5340B4C0" w:rsidR="00961D42" w:rsidRPr="0089554B" w:rsidRDefault="00961D42" w:rsidP="00890AD0">
      <w:pPr>
        <w:ind w:left="440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  <w:u w:val="single"/>
        </w:rPr>
        <w:t>The supplier is responsible for the delivery of all the components</w:t>
      </w:r>
      <w:r w:rsidR="0002514D" w:rsidRPr="0089554B">
        <w:rPr>
          <w:rFonts w:ascii="Times New Roman" w:hAnsi="Times New Roman" w:cs="Times New Roman" w:hint="eastAsia"/>
          <w:sz w:val="24"/>
          <w:szCs w:val="28"/>
          <w:u w:val="single"/>
        </w:rPr>
        <w:t>, including the payment of the importing/consuming tax</w:t>
      </w:r>
      <w:r w:rsidRPr="0089554B">
        <w:rPr>
          <w:rFonts w:ascii="Times New Roman" w:hAnsi="Times New Roman" w:cs="Times New Roman"/>
          <w:sz w:val="24"/>
          <w:szCs w:val="28"/>
        </w:rPr>
        <w:t>. The address for the delivery is BL12XU at SPring-8, 1-1-1 Kouto, Sayo-cho, Sayo-gun, Hyogo 679-5198, Japan</w:t>
      </w:r>
      <w:r w:rsidR="009F3B7D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89554B">
        <w:rPr>
          <w:rFonts w:ascii="Times New Roman" w:hAnsi="Times New Roman" w:cs="Times New Roman"/>
          <w:sz w:val="24"/>
          <w:szCs w:val="28"/>
        </w:rPr>
        <w:t>(</w:t>
      </w:r>
      <w:r w:rsidRPr="0089554B">
        <w:rPr>
          <w:rFonts w:ascii="Times New Roman" w:hAnsi="Times New Roman" w:cs="Times New Roman"/>
          <w:sz w:val="24"/>
          <w:szCs w:val="28"/>
          <w:u w:val="single"/>
        </w:rPr>
        <w:t>DDP, Hyogo, JP, INCOTERM2020</w:t>
      </w:r>
      <w:r w:rsidRPr="0089554B">
        <w:rPr>
          <w:rFonts w:ascii="Times New Roman" w:hAnsi="Times New Roman" w:cs="Times New Roman"/>
          <w:sz w:val="24"/>
          <w:szCs w:val="28"/>
        </w:rPr>
        <w:t>)</w:t>
      </w:r>
    </w:p>
    <w:p w14:paraId="76A21150" w14:textId="77777777" w:rsidR="00961D42" w:rsidRPr="0089554B" w:rsidRDefault="00961D42" w:rsidP="00961D42">
      <w:pPr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</w:rPr>
        <w:tab/>
      </w:r>
    </w:p>
    <w:p w14:paraId="427F0FD1" w14:textId="77777777" w:rsidR="00961D42" w:rsidRPr="0089554B" w:rsidRDefault="00961D42" w:rsidP="00961D42">
      <w:pPr>
        <w:rPr>
          <w:rFonts w:ascii="Times New Roman" w:hAnsi="Times New Roman" w:cs="Times New Roman"/>
          <w:sz w:val="24"/>
          <w:szCs w:val="28"/>
        </w:rPr>
      </w:pPr>
    </w:p>
    <w:p w14:paraId="1F8E922E" w14:textId="0BBE3088" w:rsidR="00961D42" w:rsidRPr="0089554B" w:rsidRDefault="00961D42" w:rsidP="001B7B0F">
      <w:pPr>
        <w:pStyle w:val="a8"/>
        <w:numPr>
          <w:ilvl w:val="0"/>
          <w:numId w:val="4"/>
        </w:numPr>
        <w:ind w:leftChars="0"/>
        <w:rPr>
          <w:rFonts w:ascii="Times New Roman" w:hAnsi="Times New Roman" w:cs="Times New Roman"/>
          <w:sz w:val="28"/>
          <w:szCs w:val="32"/>
        </w:rPr>
      </w:pPr>
      <w:r w:rsidRPr="0089554B">
        <w:rPr>
          <w:rFonts w:ascii="Times New Roman" w:hAnsi="Times New Roman" w:cs="Times New Roman"/>
          <w:sz w:val="28"/>
          <w:szCs w:val="32"/>
        </w:rPr>
        <w:t>RESPONSIBILITIES OF THE SUPPLIER</w:t>
      </w:r>
    </w:p>
    <w:p w14:paraId="3B8AAC9A" w14:textId="77777777" w:rsidR="00961D42" w:rsidRPr="0089554B" w:rsidRDefault="00961D42" w:rsidP="00961D42">
      <w:pPr>
        <w:rPr>
          <w:rFonts w:ascii="Times New Roman" w:hAnsi="Times New Roman" w:cs="Times New Roman"/>
          <w:sz w:val="24"/>
          <w:szCs w:val="28"/>
        </w:rPr>
      </w:pPr>
    </w:p>
    <w:p w14:paraId="520C6B22" w14:textId="3FAAF287" w:rsidR="00961D42" w:rsidRPr="0089554B" w:rsidRDefault="00961D42" w:rsidP="001B7B0F">
      <w:pPr>
        <w:pStyle w:val="a8"/>
        <w:numPr>
          <w:ilvl w:val="1"/>
          <w:numId w:val="4"/>
        </w:numPr>
        <w:ind w:leftChars="0" w:left="284" w:firstLine="0"/>
        <w:rPr>
          <w:rFonts w:ascii="Times New Roman" w:hAnsi="Times New Roman" w:cs="Times New Roman"/>
          <w:sz w:val="24"/>
          <w:szCs w:val="28"/>
        </w:rPr>
      </w:pPr>
      <w:r w:rsidRPr="0089554B">
        <w:rPr>
          <w:rFonts w:ascii="Times New Roman" w:hAnsi="Times New Roman" w:cs="Times New Roman"/>
          <w:sz w:val="24"/>
          <w:szCs w:val="28"/>
        </w:rPr>
        <w:t xml:space="preserve">The </w:t>
      </w:r>
      <w:r w:rsidR="00135630" w:rsidRPr="0089554B">
        <w:rPr>
          <w:rFonts w:ascii="Times New Roman" w:hAnsi="Times New Roman" w:cs="Times New Roman" w:hint="eastAsia"/>
          <w:sz w:val="24"/>
          <w:szCs w:val="28"/>
        </w:rPr>
        <w:t xml:space="preserve">machining drawings </w:t>
      </w:r>
      <w:r w:rsidR="00135630" w:rsidRPr="0089554B">
        <w:rPr>
          <w:rFonts w:ascii="Times New Roman" w:hAnsi="Times New Roman" w:cs="Times New Roman"/>
          <w:sz w:val="24"/>
          <w:szCs w:val="28"/>
        </w:rPr>
        <w:t>should</w:t>
      </w:r>
      <w:r w:rsidR="00135630" w:rsidRPr="0089554B">
        <w:rPr>
          <w:rFonts w:ascii="Times New Roman" w:hAnsi="Times New Roman" w:cs="Times New Roman" w:hint="eastAsia"/>
          <w:sz w:val="24"/>
          <w:szCs w:val="28"/>
        </w:rPr>
        <w:t xml:space="preserve"> be provided</w:t>
      </w:r>
      <w:r w:rsidRPr="0089554B">
        <w:rPr>
          <w:rFonts w:ascii="Times New Roman" w:hAnsi="Times New Roman" w:cs="Times New Roman"/>
          <w:sz w:val="24"/>
          <w:szCs w:val="28"/>
        </w:rPr>
        <w:t xml:space="preserve">. Several discussions are required </w:t>
      </w:r>
      <w:r w:rsidR="00982357" w:rsidRPr="0089554B">
        <w:rPr>
          <w:rFonts w:ascii="Times New Roman" w:hAnsi="Times New Roman" w:cs="Times New Roman"/>
          <w:sz w:val="24"/>
          <w:szCs w:val="28"/>
        </w:rPr>
        <w:t xml:space="preserve">with NSRRC </w:t>
      </w:r>
      <w:r w:rsidRPr="0089554B">
        <w:rPr>
          <w:rFonts w:ascii="Times New Roman" w:hAnsi="Times New Roman" w:cs="Times New Roman"/>
          <w:sz w:val="24"/>
          <w:szCs w:val="28"/>
        </w:rPr>
        <w:t xml:space="preserve">before the details </w:t>
      </w:r>
      <w:r w:rsidR="00982357" w:rsidRPr="0089554B">
        <w:rPr>
          <w:rFonts w:ascii="Times New Roman" w:hAnsi="Times New Roman" w:cs="Times New Roman"/>
          <w:sz w:val="24"/>
          <w:szCs w:val="28"/>
        </w:rPr>
        <w:t>are finalized</w:t>
      </w:r>
      <w:r w:rsidRPr="0089554B">
        <w:rPr>
          <w:rFonts w:ascii="Times New Roman" w:hAnsi="Times New Roman" w:cs="Times New Roman"/>
          <w:sz w:val="24"/>
          <w:szCs w:val="28"/>
        </w:rPr>
        <w:t xml:space="preserve">. The supplier should provide NSRRC with the drawings within </w:t>
      </w:r>
      <w:r w:rsidR="00982357" w:rsidRPr="0089554B">
        <w:rPr>
          <w:rFonts w:ascii="Times New Roman" w:hAnsi="Times New Roman" w:cs="Times New Roman" w:hint="eastAsia"/>
          <w:sz w:val="24"/>
          <w:szCs w:val="28"/>
        </w:rPr>
        <w:t>6</w:t>
      </w:r>
      <w:r w:rsidRPr="0089554B">
        <w:rPr>
          <w:rFonts w:ascii="Times New Roman" w:hAnsi="Times New Roman" w:cs="Times New Roman"/>
          <w:sz w:val="24"/>
          <w:szCs w:val="28"/>
        </w:rPr>
        <w:t>0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A24A48" w:rsidRPr="0089554B">
        <w:rPr>
          <w:rFonts w:ascii="Times New Roman" w:hAnsi="Times New Roman" w:cs="Times New Roman"/>
          <w:sz w:val="24"/>
          <w:szCs w:val="28"/>
        </w:rPr>
        <w:t>calendar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89554B">
        <w:rPr>
          <w:rFonts w:ascii="Times New Roman" w:hAnsi="Times New Roman" w:cs="Times New Roman"/>
          <w:sz w:val="24"/>
          <w:szCs w:val="28"/>
        </w:rPr>
        <w:t xml:space="preserve">days after awarding the contract. 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The supplier should </w:t>
      </w:r>
      <w:r w:rsidR="00A24A48" w:rsidRPr="0089554B">
        <w:rPr>
          <w:rFonts w:ascii="Times New Roman" w:hAnsi="Times New Roman" w:cs="Times New Roman"/>
          <w:sz w:val="24"/>
          <w:szCs w:val="28"/>
        </w:rPr>
        <w:t>deliver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the products </w:t>
      </w:r>
      <w:r w:rsidR="00A24A48" w:rsidRPr="0089554B">
        <w:rPr>
          <w:rFonts w:ascii="Times New Roman" w:hAnsi="Times New Roman" w:cs="Times New Roman"/>
          <w:sz w:val="24"/>
          <w:szCs w:val="28"/>
        </w:rPr>
        <w:t xml:space="preserve">within </w:t>
      </w:r>
      <w:r w:rsidR="0052175D" w:rsidRPr="0089554B">
        <w:rPr>
          <w:rFonts w:ascii="Times New Roman" w:hAnsi="Times New Roman" w:cs="Times New Roman" w:hint="eastAsia"/>
          <w:sz w:val="24"/>
          <w:szCs w:val="28"/>
        </w:rPr>
        <w:t>36</w:t>
      </w:r>
      <w:r w:rsidR="00A24A48" w:rsidRPr="0089554B">
        <w:rPr>
          <w:rFonts w:ascii="Times New Roman" w:hAnsi="Times New Roman" w:cs="Times New Roman"/>
          <w:sz w:val="24"/>
          <w:szCs w:val="28"/>
        </w:rPr>
        <w:t>0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A24A48" w:rsidRPr="0089554B">
        <w:rPr>
          <w:rFonts w:ascii="Times New Roman" w:hAnsi="Times New Roman" w:cs="Times New Roman"/>
          <w:sz w:val="24"/>
          <w:szCs w:val="28"/>
        </w:rPr>
        <w:t>calendar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A24A48" w:rsidRPr="0089554B">
        <w:rPr>
          <w:rFonts w:ascii="Times New Roman" w:hAnsi="Times New Roman" w:cs="Times New Roman"/>
          <w:sz w:val="24"/>
          <w:szCs w:val="28"/>
        </w:rPr>
        <w:t>days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after </w:t>
      </w:r>
      <w:r w:rsidR="00335272" w:rsidRPr="0089554B">
        <w:rPr>
          <w:rFonts w:ascii="Times New Roman" w:hAnsi="Times New Roman" w:cs="Times New Roman"/>
          <w:sz w:val="24"/>
          <w:szCs w:val="28"/>
        </w:rPr>
        <w:t>receiving</w:t>
      </w:r>
      <w:r w:rsidR="00335272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9B0AEA" w:rsidRPr="0089554B">
        <w:rPr>
          <w:rFonts w:ascii="Times New Roman" w:hAnsi="Times New Roman" w:cs="Times New Roman" w:hint="eastAsia"/>
          <w:sz w:val="24"/>
          <w:szCs w:val="28"/>
        </w:rPr>
        <w:t xml:space="preserve">the </w:t>
      </w:r>
      <w:r w:rsidR="00335272" w:rsidRPr="0089554B">
        <w:rPr>
          <w:rFonts w:ascii="Times New Roman" w:hAnsi="Times New Roman" w:cs="Times New Roman"/>
          <w:sz w:val="24"/>
          <w:szCs w:val="28"/>
        </w:rPr>
        <w:t>notif</w:t>
      </w:r>
      <w:r w:rsidR="00335272" w:rsidRPr="0089554B">
        <w:rPr>
          <w:rFonts w:ascii="Times New Roman" w:hAnsi="Times New Roman" w:cs="Times New Roman" w:hint="eastAsia"/>
          <w:sz w:val="24"/>
          <w:szCs w:val="28"/>
        </w:rPr>
        <w:t xml:space="preserve">ication of </w:t>
      </w:r>
      <w:r w:rsidR="00340FB4" w:rsidRPr="0089554B">
        <w:rPr>
          <w:rFonts w:ascii="Times New Roman" w:hAnsi="Times New Roman" w:cs="Times New Roman" w:hint="eastAsia"/>
          <w:sz w:val="24"/>
          <w:szCs w:val="28"/>
        </w:rPr>
        <w:t xml:space="preserve">drawing 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>confirmation</w:t>
      </w:r>
      <w:r w:rsidR="009B0AEA" w:rsidRPr="0089554B">
        <w:rPr>
          <w:rFonts w:ascii="Times New Roman" w:hAnsi="Times New Roman" w:cs="Times New Roman" w:hint="eastAsia"/>
          <w:sz w:val="24"/>
          <w:szCs w:val="28"/>
        </w:rPr>
        <w:t xml:space="preserve"> from NSRRC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. The installation and function </w:t>
      </w:r>
      <w:r w:rsidR="002B11BD" w:rsidRPr="0089554B">
        <w:rPr>
          <w:rFonts w:ascii="Times New Roman" w:hAnsi="Times New Roman" w:cs="Times New Roman" w:hint="eastAsia"/>
          <w:sz w:val="24"/>
          <w:szCs w:val="28"/>
        </w:rPr>
        <w:t>test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should be completed within </w:t>
      </w:r>
      <w:r w:rsidR="0052175D" w:rsidRPr="0089554B">
        <w:rPr>
          <w:rFonts w:ascii="Times New Roman" w:hAnsi="Times New Roman" w:cs="Times New Roman" w:hint="eastAsia"/>
          <w:sz w:val="24"/>
          <w:szCs w:val="28"/>
        </w:rPr>
        <w:t>6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>0</w:t>
      </w:r>
      <w:r w:rsidR="002B11BD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2B11BD" w:rsidRPr="0089554B">
        <w:rPr>
          <w:rFonts w:ascii="Times New Roman" w:hAnsi="Times New Roman" w:cs="Times New Roman"/>
          <w:sz w:val="24"/>
          <w:szCs w:val="28"/>
        </w:rPr>
        <w:t>calendar</w:t>
      </w:r>
      <w:r w:rsidR="002B11BD" w:rsidRPr="0089554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2B11BD" w:rsidRPr="0089554B">
        <w:rPr>
          <w:rFonts w:ascii="Times New Roman" w:hAnsi="Times New Roman" w:cs="Times New Roman"/>
          <w:sz w:val="24"/>
          <w:szCs w:val="28"/>
        </w:rPr>
        <w:t>days</w:t>
      </w:r>
      <w:r w:rsidR="002B11BD" w:rsidRPr="0089554B">
        <w:rPr>
          <w:rFonts w:ascii="Times New Roman" w:hAnsi="Times New Roman" w:cs="Times New Roman" w:hint="eastAsia"/>
          <w:sz w:val="24"/>
          <w:szCs w:val="28"/>
        </w:rPr>
        <w:t xml:space="preserve"> after the notification from NSRRC.</w:t>
      </w:r>
      <w:r w:rsidR="00A24A48" w:rsidRPr="0089554B">
        <w:rPr>
          <w:rFonts w:ascii="Times New Roman" w:hAnsi="Times New Roman" w:cs="Times New Roman" w:hint="eastAsia"/>
          <w:sz w:val="24"/>
          <w:szCs w:val="28"/>
        </w:rPr>
        <w:t xml:space="preserve">    </w:t>
      </w:r>
      <w:r w:rsidRPr="0089554B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4176D35D" w14:textId="3BECF1A2" w:rsidR="00961D42" w:rsidRPr="00961D42" w:rsidRDefault="00961D42" w:rsidP="00890AD0">
      <w:pPr>
        <w:ind w:left="284"/>
        <w:rPr>
          <w:rFonts w:ascii="Times New Roman" w:hAnsi="Times New Roman" w:cs="Times New Roman"/>
          <w:sz w:val="24"/>
          <w:szCs w:val="28"/>
        </w:rPr>
      </w:pPr>
    </w:p>
    <w:p w14:paraId="02382711" w14:textId="4C40D69A" w:rsidR="009F3B7D" w:rsidRDefault="00961D42" w:rsidP="001B7B0F">
      <w:pPr>
        <w:pStyle w:val="a8"/>
        <w:numPr>
          <w:ilvl w:val="1"/>
          <w:numId w:val="4"/>
        </w:numPr>
        <w:ind w:leftChars="0" w:left="284" w:firstLine="0"/>
        <w:rPr>
          <w:rFonts w:ascii="Times New Roman" w:hAnsi="Times New Roman" w:cs="Times New Roman"/>
          <w:sz w:val="24"/>
          <w:szCs w:val="28"/>
        </w:rPr>
      </w:pPr>
      <w:r w:rsidRPr="009F3B7D">
        <w:rPr>
          <w:rFonts w:ascii="Times New Roman" w:hAnsi="Times New Roman" w:cs="Times New Roman"/>
          <w:sz w:val="24"/>
          <w:szCs w:val="28"/>
        </w:rPr>
        <w:t>The manufacturing and the transportation of the required products to the SPring-8 site</w:t>
      </w:r>
      <w:r w:rsidR="00083FFD">
        <w:rPr>
          <w:rFonts w:ascii="Times New Roman" w:hAnsi="Times New Roman" w:cs="Times New Roman"/>
          <w:sz w:val="24"/>
          <w:szCs w:val="28"/>
        </w:rPr>
        <w:t>.</w:t>
      </w:r>
    </w:p>
    <w:p w14:paraId="3F3F5765" w14:textId="77777777" w:rsidR="009F3B7D" w:rsidRPr="009F3B7D" w:rsidRDefault="009F3B7D" w:rsidP="00890AD0">
      <w:pPr>
        <w:pStyle w:val="a8"/>
        <w:rPr>
          <w:rFonts w:ascii="Times New Roman" w:hAnsi="Times New Roman" w:cs="Times New Roman"/>
          <w:sz w:val="24"/>
          <w:szCs w:val="28"/>
        </w:rPr>
      </w:pPr>
    </w:p>
    <w:p w14:paraId="05A41412" w14:textId="264D0750" w:rsidR="00083FFD" w:rsidRDefault="00961D42" w:rsidP="001B7B0F">
      <w:pPr>
        <w:pStyle w:val="a8"/>
        <w:numPr>
          <w:ilvl w:val="1"/>
          <w:numId w:val="4"/>
        </w:numPr>
        <w:ind w:leftChars="0" w:left="284" w:firstLine="0"/>
        <w:rPr>
          <w:rFonts w:ascii="Times New Roman" w:hAnsi="Times New Roman" w:cs="Times New Roman"/>
          <w:sz w:val="24"/>
          <w:szCs w:val="28"/>
        </w:rPr>
      </w:pPr>
      <w:r w:rsidRPr="00083FFD">
        <w:rPr>
          <w:rFonts w:ascii="Times New Roman" w:hAnsi="Times New Roman" w:cs="Times New Roman"/>
          <w:sz w:val="24"/>
          <w:szCs w:val="28"/>
        </w:rPr>
        <w:t>Factory acceptance test (FAT) reports</w:t>
      </w:r>
      <w:r w:rsidR="00083FFD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766EFD41" w14:textId="77777777" w:rsidR="00083FFD" w:rsidRPr="00083FFD" w:rsidRDefault="00083FFD" w:rsidP="00890AD0">
      <w:pPr>
        <w:pStyle w:val="a8"/>
        <w:rPr>
          <w:rFonts w:ascii="Times New Roman" w:hAnsi="Times New Roman" w:cs="Times New Roman"/>
          <w:sz w:val="24"/>
          <w:szCs w:val="28"/>
        </w:rPr>
      </w:pPr>
    </w:p>
    <w:p w14:paraId="350E08A9" w14:textId="180F8424" w:rsidR="00083FFD" w:rsidRDefault="00083FFD" w:rsidP="001B7B0F">
      <w:pPr>
        <w:pStyle w:val="a8"/>
        <w:numPr>
          <w:ilvl w:val="1"/>
          <w:numId w:val="4"/>
        </w:numPr>
        <w:ind w:leftChars="0" w:left="284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On-site function</w:t>
      </w:r>
      <w:r w:rsidRPr="00961D42">
        <w:rPr>
          <w:rFonts w:ascii="Times New Roman" w:hAnsi="Times New Roman" w:cs="Times New Roman"/>
          <w:sz w:val="24"/>
          <w:szCs w:val="28"/>
        </w:rPr>
        <w:t xml:space="preserve"> test report </w:t>
      </w:r>
    </w:p>
    <w:p w14:paraId="632BE8C0" w14:textId="77777777" w:rsidR="00B73541" w:rsidRPr="00B73541" w:rsidRDefault="00B73541" w:rsidP="00B73541">
      <w:pPr>
        <w:pStyle w:val="a8"/>
        <w:rPr>
          <w:rFonts w:ascii="Times New Roman" w:hAnsi="Times New Roman" w:cs="Times New Roman"/>
          <w:sz w:val="24"/>
          <w:szCs w:val="28"/>
        </w:rPr>
      </w:pPr>
    </w:p>
    <w:p w14:paraId="47214A4B" w14:textId="20BCFAE8" w:rsidR="00B73541" w:rsidRPr="00083FFD" w:rsidRDefault="00B73541" w:rsidP="001B7B0F">
      <w:pPr>
        <w:pStyle w:val="a8"/>
        <w:numPr>
          <w:ilvl w:val="1"/>
          <w:numId w:val="4"/>
        </w:numPr>
        <w:ind w:leftChars="0" w:left="284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Vacuum</w:t>
      </w:r>
      <w:r w:rsidR="0047365A">
        <w:rPr>
          <w:rFonts w:ascii="Times New Roman" w:hAnsi="Times New Roman" w:cs="Times New Roman" w:hint="eastAsia"/>
          <w:sz w:val="24"/>
          <w:szCs w:val="28"/>
        </w:rPr>
        <w:t>/Leak</w:t>
      </w:r>
      <w:r>
        <w:rPr>
          <w:rFonts w:ascii="Times New Roman" w:hAnsi="Times New Roman" w:cs="Times New Roman" w:hint="eastAsia"/>
          <w:sz w:val="24"/>
          <w:szCs w:val="28"/>
        </w:rPr>
        <w:t xml:space="preserve"> test</w:t>
      </w:r>
    </w:p>
    <w:p w14:paraId="4C758BBF" w14:textId="77777777" w:rsidR="00961D42" w:rsidRPr="00961D42" w:rsidRDefault="00961D42" w:rsidP="00961D42">
      <w:pPr>
        <w:rPr>
          <w:rFonts w:ascii="Times New Roman" w:hAnsi="Times New Roman" w:cs="Times New Roman"/>
          <w:sz w:val="24"/>
          <w:szCs w:val="28"/>
        </w:rPr>
      </w:pPr>
    </w:p>
    <w:p w14:paraId="1328328A" w14:textId="6B1CBE13" w:rsidR="0002514D" w:rsidRDefault="0002514D">
      <w:pPr>
        <w:widowControl/>
        <w:jc w:val="lef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2A4E00F" w14:textId="2F1914B6" w:rsidR="0030143C" w:rsidRDefault="0030143C" w:rsidP="006B7141">
      <w:pPr>
        <w:rPr>
          <w:rFonts w:ascii="Times New Roman" w:hAnsi="Times New Roman" w:cs="Times New Roman"/>
          <w:sz w:val="24"/>
          <w:szCs w:val="28"/>
        </w:rPr>
      </w:pPr>
    </w:p>
    <w:p w14:paraId="61342E03" w14:textId="21DB05E3" w:rsidR="007F00C3" w:rsidRDefault="0030143C" w:rsidP="0030143C">
      <w:pPr>
        <w:rPr>
          <w:rFonts w:ascii="Times New Roman" w:hAnsi="Times New Roman" w:cs="Times New Roman"/>
          <w:sz w:val="24"/>
          <w:szCs w:val="28"/>
        </w:rPr>
      </w:pPr>
      <w:r w:rsidRPr="0030143C">
        <w:rPr>
          <w:rFonts w:ascii="Times New Roman" w:hAnsi="Times New Roman" w:cs="Times New Roman"/>
          <w:noProof/>
          <w:sz w:val="24"/>
          <w:szCs w:val="28"/>
          <w:lang w:eastAsia="zh-TW"/>
        </w:rPr>
        <w:drawing>
          <wp:inline distT="0" distB="0" distL="0" distR="0" wp14:anchorId="088D9BE5" wp14:editId="0A9DD4DE">
            <wp:extent cx="4899804" cy="3545900"/>
            <wp:effectExtent l="0" t="0" r="0" b="0"/>
            <wp:docPr id="196800646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0064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9262" cy="3588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2F7F2" w14:textId="795A1A93" w:rsidR="007F00C3" w:rsidRDefault="007F00C3" w:rsidP="00B621BE">
      <w:pPr>
        <w:rPr>
          <w:rFonts w:ascii="Times New Roman" w:hAnsi="Times New Roman" w:cs="Times New Roman"/>
          <w:sz w:val="24"/>
          <w:szCs w:val="28"/>
        </w:rPr>
      </w:pPr>
      <w:r w:rsidRPr="00CB4595">
        <w:rPr>
          <w:rFonts w:ascii="Times New Roman" w:hAnsi="Times New Roman" w:cs="Times New Roman"/>
        </w:rPr>
        <w:t xml:space="preserve">Fig. 1 </w:t>
      </w:r>
      <w:r w:rsidR="00CB4595" w:rsidRPr="00CB4595">
        <w:rPr>
          <w:rFonts w:ascii="Times New Roman" w:hAnsi="Times New Roman" w:cs="Times New Roman" w:hint="eastAsia"/>
        </w:rPr>
        <w:t>Geometry of AKB</w:t>
      </w:r>
      <w:r w:rsidR="00CB4595">
        <w:rPr>
          <w:rFonts w:ascii="Times New Roman" w:hAnsi="Times New Roman" w:cs="Times New Roman" w:hint="eastAsia"/>
        </w:rPr>
        <w:t xml:space="preserve"> chamber and the sample tower</w:t>
      </w:r>
      <w:r w:rsidR="00CB4595" w:rsidRPr="00CB4595">
        <w:rPr>
          <w:rFonts w:ascii="Times New Roman" w:hAnsi="Times New Roman" w:cs="Times New Roman" w:hint="eastAsia"/>
        </w:rPr>
        <w:t>. AKB and the chamber/</w:t>
      </w:r>
      <w:r w:rsidR="00CB4595" w:rsidRPr="00CB4595">
        <w:rPr>
          <w:rFonts w:ascii="Times New Roman" w:hAnsi="Times New Roman" w:cs="Times New Roman"/>
        </w:rPr>
        <w:t>adjustment</w:t>
      </w:r>
      <w:r w:rsidR="00CB4595" w:rsidRPr="00CB4595">
        <w:rPr>
          <w:rFonts w:ascii="Times New Roman" w:hAnsi="Times New Roman" w:cs="Times New Roman" w:hint="eastAsia"/>
        </w:rPr>
        <w:t xml:space="preserve"> system will be mounted on the granite block, which will be translated by 1.2 m along the linear guide rails. </w:t>
      </w:r>
      <w:r w:rsidR="00CB4595">
        <w:rPr>
          <w:rFonts w:ascii="Times New Roman" w:hAnsi="Times New Roman" w:cs="Times New Roman" w:hint="eastAsia"/>
        </w:rPr>
        <w:t xml:space="preserve">The vendor is required to design the chamber/adjustment system positioning at the </w:t>
      </w:r>
      <w:r w:rsidR="000E5836">
        <w:rPr>
          <w:rFonts w:ascii="Times New Roman" w:hAnsi="Times New Roman" w:cs="Times New Roman" w:hint="eastAsia"/>
        </w:rPr>
        <w:t>right position without a touch.</w:t>
      </w:r>
      <w:r w:rsidR="00CB4595">
        <w:rPr>
          <w:rFonts w:ascii="Times New Roman" w:hAnsi="Times New Roman" w:cs="Times New Roman" w:hint="eastAsia"/>
        </w:rPr>
        <w:t xml:space="preserve"> </w:t>
      </w:r>
      <w:r w:rsidR="00CB4595" w:rsidRPr="00CB4595">
        <w:rPr>
          <w:rFonts w:ascii="Times New Roman" w:hAnsi="Times New Roman" w:cs="Times New Roman" w:hint="eastAsia"/>
        </w:rPr>
        <w:t>The granite and the linear guide rails are prepared by NSRRC.</w:t>
      </w:r>
      <w:r w:rsidR="00CB4595">
        <w:rPr>
          <w:rFonts w:ascii="Times New Roman" w:hAnsi="Times New Roman" w:cs="Times New Roman" w:hint="eastAsia"/>
          <w:sz w:val="24"/>
          <w:szCs w:val="28"/>
        </w:rPr>
        <w:t xml:space="preserve"> </w:t>
      </w:r>
    </w:p>
    <w:p w14:paraId="3939A658" w14:textId="77777777" w:rsidR="00CB4595" w:rsidRPr="00CB4595" w:rsidRDefault="00CB4595" w:rsidP="00B621BE">
      <w:pPr>
        <w:rPr>
          <w:rFonts w:ascii="Times New Roman" w:hAnsi="Times New Roman" w:cs="Times New Roman"/>
          <w:sz w:val="24"/>
          <w:szCs w:val="28"/>
        </w:rPr>
      </w:pPr>
    </w:p>
    <w:p w14:paraId="3C8944C5" w14:textId="6C75392D" w:rsidR="00BF6E65" w:rsidRDefault="00BA5665" w:rsidP="00CB4595">
      <w:pPr>
        <w:rPr>
          <w:rFonts w:ascii="Times New Roman" w:hAnsi="Times New Roman" w:cs="Times New Roman"/>
          <w:sz w:val="24"/>
          <w:szCs w:val="28"/>
        </w:rPr>
      </w:pPr>
      <w:r w:rsidRPr="00BA5665">
        <w:rPr>
          <w:rFonts w:ascii="Times New Roman" w:hAnsi="Times New Roman" w:cs="Times New Roman"/>
          <w:noProof/>
          <w:sz w:val="24"/>
          <w:szCs w:val="28"/>
          <w:lang w:eastAsia="zh-TW"/>
        </w:rPr>
        <w:drawing>
          <wp:inline distT="0" distB="0" distL="0" distR="0" wp14:anchorId="681F7772" wp14:editId="6D91E90B">
            <wp:extent cx="6188710" cy="3125470"/>
            <wp:effectExtent l="0" t="0" r="2540" b="0"/>
            <wp:docPr id="76694114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9411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12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F420B" w14:textId="5A0FABC5" w:rsidR="00CB4595" w:rsidRPr="000E5836" w:rsidRDefault="00CB4595" w:rsidP="00CB4595">
      <w:pPr>
        <w:rPr>
          <w:rFonts w:ascii="Times New Roman" w:hAnsi="Times New Roman" w:cs="Times New Roman"/>
        </w:rPr>
      </w:pPr>
      <w:r w:rsidRPr="00CB4595">
        <w:rPr>
          <w:rFonts w:ascii="Times New Roman" w:hAnsi="Times New Roman" w:cs="Times New Roman"/>
        </w:rPr>
        <w:t xml:space="preserve">Fig. </w:t>
      </w:r>
      <w:r w:rsidR="000E5836">
        <w:rPr>
          <w:rFonts w:ascii="Times New Roman" w:hAnsi="Times New Roman" w:cs="Times New Roman" w:hint="eastAsia"/>
        </w:rPr>
        <w:t>2</w:t>
      </w:r>
      <w:r w:rsidRPr="00CB4595">
        <w:rPr>
          <w:rFonts w:ascii="Times New Roman" w:hAnsi="Times New Roman" w:cs="Times New Roman"/>
        </w:rPr>
        <w:t xml:space="preserve"> </w:t>
      </w:r>
      <w:r w:rsidRPr="00CB4595">
        <w:rPr>
          <w:rFonts w:ascii="Times New Roman" w:hAnsi="Times New Roman" w:cs="Times New Roman" w:hint="eastAsia"/>
        </w:rPr>
        <w:t>Geometry of AKB</w:t>
      </w:r>
      <w:r>
        <w:rPr>
          <w:rFonts w:ascii="Times New Roman" w:hAnsi="Times New Roman" w:cs="Times New Roman" w:hint="eastAsia"/>
        </w:rPr>
        <w:t xml:space="preserve"> chamber and the spectrometer arm</w:t>
      </w:r>
      <w:r w:rsidRPr="00CB4595">
        <w:rPr>
          <w:rFonts w:ascii="Times New Roman" w:hAnsi="Times New Roman" w:cs="Times New Roman" w:hint="eastAsia"/>
        </w:rPr>
        <w:t>.</w:t>
      </w:r>
      <w:r w:rsidR="000E5836">
        <w:rPr>
          <w:rFonts w:ascii="Times New Roman" w:hAnsi="Times New Roman" w:cs="Times New Roman" w:hint="eastAsia"/>
        </w:rPr>
        <w:t xml:space="preserve"> The arm will be </w:t>
      </w:r>
      <w:r w:rsidR="00BA5665">
        <w:rPr>
          <w:rFonts w:ascii="Times New Roman" w:hAnsi="Times New Roman" w:cs="Times New Roman" w:hint="eastAsia"/>
        </w:rPr>
        <w:t>rotated up to</w:t>
      </w:r>
      <w:r w:rsidR="000E5836" w:rsidRPr="00782085">
        <w:rPr>
          <w:rFonts w:ascii="Times New Roman" w:hAnsi="Times New Roman" w:cs="Times New Roman"/>
        </w:rPr>
        <w:t xml:space="preserve"> </w:t>
      </w:r>
      <w:r w:rsidR="000E5836">
        <w:rPr>
          <w:rFonts w:ascii="Times New Roman" w:hAnsi="Times New Roman" w:cs="Times New Roman" w:hint="eastAsia"/>
        </w:rPr>
        <w:t>115 deg when the mirror chamber is the closest position</w:t>
      </w:r>
      <w:r w:rsidR="00BA5665">
        <w:rPr>
          <w:rFonts w:ascii="Times New Roman" w:hAnsi="Times New Roman" w:cs="Times New Roman" w:hint="eastAsia"/>
        </w:rPr>
        <w:t xml:space="preserve"> (Pos.I)</w:t>
      </w:r>
      <w:r w:rsidR="000E5836">
        <w:rPr>
          <w:rFonts w:ascii="Times New Roman" w:hAnsi="Times New Roman" w:cs="Times New Roman" w:hint="eastAsia"/>
        </w:rPr>
        <w:t xml:space="preserve"> while </w:t>
      </w:r>
      <w:r w:rsidR="00BA5665">
        <w:rPr>
          <w:rFonts w:ascii="Times New Roman" w:hAnsi="Times New Roman" w:cs="Times New Roman" w:hint="eastAsia"/>
        </w:rPr>
        <w:t>up to</w:t>
      </w:r>
      <w:r w:rsidR="000E5836">
        <w:rPr>
          <w:rFonts w:ascii="Times New Roman" w:hAnsi="Times New Roman" w:cs="Times New Roman" w:hint="eastAsia"/>
        </w:rPr>
        <w:t xml:space="preserve"> 150 deg when the mirror is farthest</w:t>
      </w:r>
      <w:r w:rsidR="00BA5665">
        <w:rPr>
          <w:rFonts w:ascii="Times New Roman" w:hAnsi="Times New Roman" w:cs="Times New Roman" w:hint="eastAsia"/>
        </w:rPr>
        <w:t xml:space="preserve"> (Pos.II)</w:t>
      </w:r>
      <w:r w:rsidR="000E5836">
        <w:rPr>
          <w:rFonts w:ascii="Times New Roman" w:hAnsi="Times New Roman" w:cs="Times New Roman" w:hint="eastAsia"/>
        </w:rPr>
        <w:t>. The vendor is required to design the chamber/adjustment system positioning at those positions without a touch.</w:t>
      </w:r>
      <w:r w:rsidRPr="00CB4595">
        <w:rPr>
          <w:rFonts w:ascii="Times New Roman" w:hAnsi="Times New Roman" w:cs="Times New Roman" w:hint="eastAsia"/>
        </w:rPr>
        <w:t xml:space="preserve"> </w:t>
      </w:r>
    </w:p>
    <w:p w14:paraId="09722981" w14:textId="77777777" w:rsidR="00CB4595" w:rsidRPr="00CB4595" w:rsidRDefault="00CB4595" w:rsidP="00CB4595">
      <w:pPr>
        <w:rPr>
          <w:rFonts w:ascii="Times New Roman" w:hAnsi="Times New Roman" w:cs="Times New Roman"/>
          <w:sz w:val="24"/>
          <w:szCs w:val="28"/>
        </w:rPr>
      </w:pPr>
    </w:p>
    <w:p w14:paraId="4882BF2A" w14:textId="696B1335" w:rsidR="00B621BE" w:rsidRDefault="00B621BE" w:rsidP="00B621BE">
      <w:pPr>
        <w:rPr>
          <w:rFonts w:ascii="Times New Roman" w:hAnsi="Times New Roman" w:cs="Times New Roman"/>
          <w:sz w:val="24"/>
          <w:szCs w:val="28"/>
        </w:rPr>
      </w:pPr>
    </w:p>
    <w:p w14:paraId="0B6FA3D3" w14:textId="12BC436A" w:rsidR="00D962DD" w:rsidRDefault="00D962DD" w:rsidP="00B621BE">
      <w:pPr>
        <w:rPr>
          <w:rFonts w:ascii="Times New Roman" w:hAnsi="Times New Roman" w:cs="Times New Roman"/>
          <w:sz w:val="24"/>
          <w:szCs w:val="28"/>
        </w:rPr>
      </w:pPr>
    </w:p>
    <w:p w14:paraId="22106AF5" w14:textId="77777777" w:rsidR="00D962DD" w:rsidRPr="00D962DD" w:rsidRDefault="00D962DD" w:rsidP="00BF6E65">
      <w:pPr>
        <w:jc w:val="left"/>
        <w:rPr>
          <w:rFonts w:ascii="Times New Roman" w:hAnsi="Times New Roman" w:cs="Times New Roman"/>
          <w:sz w:val="24"/>
          <w:szCs w:val="28"/>
        </w:rPr>
      </w:pPr>
    </w:p>
    <w:p w14:paraId="71288C93" w14:textId="43CF9A6A" w:rsidR="00BF6E65" w:rsidRDefault="00847DA3" w:rsidP="007F00C3">
      <w:pPr>
        <w:ind w:firstLine="840"/>
        <w:rPr>
          <w:rFonts w:ascii="Times New Roman" w:hAnsi="Times New Roman" w:cs="Times New Roman"/>
          <w:sz w:val="24"/>
          <w:szCs w:val="28"/>
        </w:rPr>
      </w:pPr>
      <w:r w:rsidRPr="00203ACE">
        <w:rPr>
          <w:noProof/>
          <w:lang w:eastAsia="zh-TW"/>
        </w:rPr>
        <w:drawing>
          <wp:inline distT="0" distB="0" distL="0" distR="0" wp14:anchorId="0E63AD27" wp14:editId="20F66013">
            <wp:extent cx="4494530" cy="2553335"/>
            <wp:effectExtent l="0" t="0" r="1270" b="0"/>
            <wp:docPr id="1021358149" name="図 1" descr="ダイアグラム, 設計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358149" name="図 1" descr="ダイアグラム, 設計図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39E78" w14:textId="2CC23EDC" w:rsidR="00847DA3" w:rsidRPr="00F16B3A" w:rsidRDefault="00847DA3" w:rsidP="00847DA3">
      <w:pPr>
        <w:rPr>
          <w:rFonts w:ascii="Times New Roman" w:hAnsi="Times New Roman" w:cs="Times New Roman"/>
        </w:rPr>
      </w:pPr>
      <w:r w:rsidRPr="00F16B3A">
        <w:rPr>
          <w:rFonts w:ascii="Times New Roman" w:hAnsi="Times New Roman" w:cs="Times New Roman"/>
          <w:sz w:val="24"/>
          <w:szCs w:val="28"/>
        </w:rPr>
        <w:t>Fig.</w:t>
      </w:r>
      <w:r w:rsidR="00F16B3A" w:rsidRPr="00F16B3A">
        <w:rPr>
          <w:rFonts w:ascii="Times New Roman" w:hAnsi="Times New Roman" w:cs="Times New Roman"/>
          <w:sz w:val="24"/>
          <w:szCs w:val="28"/>
        </w:rPr>
        <w:t>3</w:t>
      </w:r>
      <w:r w:rsidRPr="00F16B3A">
        <w:rPr>
          <w:rFonts w:ascii="Times New Roman" w:hAnsi="Times New Roman" w:cs="Times New Roman"/>
          <w:sz w:val="24"/>
          <w:szCs w:val="28"/>
        </w:rPr>
        <w:t xml:space="preserve"> </w:t>
      </w:r>
      <w:r w:rsidR="00C865D8" w:rsidRPr="00F16B3A">
        <w:rPr>
          <w:rFonts w:ascii="Times New Roman" w:hAnsi="Times New Roman" w:cs="Times New Roman"/>
          <w:sz w:val="24"/>
          <w:szCs w:val="28"/>
        </w:rPr>
        <w:t>Eight</w:t>
      </w:r>
      <w:r w:rsidRPr="00F16B3A">
        <w:rPr>
          <w:rFonts w:ascii="Times New Roman" w:hAnsi="Times New Roman" w:cs="Times New Roman"/>
          <w:sz w:val="24"/>
          <w:szCs w:val="28"/>
        </w:rPr>
        <w:t>-pin connect</w:t>
      </w:r>
      <w:r w:rsidR="00C865D8" w:rsidRPr="00F16B3A">
        <w:rPr>
          <w:rFonts w:ascii="Times New Roman" w:hAnsi="Times New Roman" w:cs="Times New Roman"/>
          <w:sz w:val="24"/>
          <w:szCs w:val="28"/>
        </w:rPr>
        <w:t>or;</w:t>
      </w:r>
      <w:r w:rsidRPr="00F16B3A">
        <w:rPr>
          <w:rFonts w:ascii="Times New Roman" w:hAnsi="Times New Roman" w:cs="Times New Roman"/>
          <w:sz w:val="24"/>
          <w:szCs w:val="28"/>
        </w:rPr>
        <w:t xml:space="preserve"> </w:t>
      </w:r>
      <w:r w:rsidRPr="00F16B3A">
        <w:rPr>
          <w:rFonts w:ascii="Times New Roman" w:hAnsi="Times New Roman" w:cs="Times New Roman"/>
        </w:rPr>
        <w:t>A,B,C,D,H: Power (5 phase) E: LS-COMMON F: CW-LS G: CCW-LS</w:t>
      </w:r>
    </w:p>
    <w:p w14:paraId="64269CFA" w14:textId="282352AA" w:rsidR="00847DA3" w:rsidRPr="00C865D8" w:rsidRDefault="00847DA3" w:rsidP="007F00C3">
      <w:pPr>
        <w:ind w:firstLine="840"/>
        <w:rPr>
          <w:rFonts w:ascii="Times New Roman" w:hAnsi="Times New Roman" w:cs="Times New Roman"/>
          <w:sz w:val="24"/>
          <w:szCs w:val="28"/>
        </w:rPr>
      </w:pPr>
    </w:p>
    <w:sectPr w:rsidR="00847DA3" w:rsidRPr="00C865D8" w:rsidSect="007D642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FAC69" w14:textId="77777777" w:rsidR="00301352" w:rsidRDefault="00301352" w:rsidP="00C95A39">
      <w:r>
        <w:separator/>
      </w:r>
    </w:p>
  </w:endnote>
  <w:endnote w:type="continuationSeparator" w:id="0">
    <w:p w14:paraId="0E5F1529" w14:textId="77777777" w:rsidR="00301352" w:rsidRDefault="00301352" w:rsidP="00C9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66030" w14:textId="77777777" w:rsidR="00301352" w:rsidRDefault="00301352" w:rsidP="00C95A39">
      <w:r>
        <w:separator/>
      </w:r>
    </w:p>
  </w:footnote>
  <w:footnote w:type="continuationSeparator" w:id="0">
    <w:p w14:paraId="41BBA9FD" w14:textId="77777777" w:rsidR="00301352" w:rsidRDefault="00301352" w:rsidP="00C95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D27F8"/>
    <w:multiLevelType w:val="hybridMultilevel"/>
    <w:tmpl w:val="3FB8DE06"/>
    <w:lvl w:ilvl="0" w:tplc="1A4ADE0E"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B7431"/>
    <w:multiLevelType w:val="hybridMultilevel"/>
    <w:tmpl w:val="7BF02526"/>
    <w:lvl w:ilvl="0" w:tplc="08B421B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7" w:tentative="1">
      <w:start w:val="1"/>
      <w:numFmt w:val="aiueoFullWidth"/>
      <w:lvlText w:val="(%5)"/>
      <w:lvlJc w:val="left"/>
      <w:pPr>
        <w:ind w:left="262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7" w:tentative="1">
      <w:start w:val="1"/>
      <w:numFmt w:val="aiueoFullWidth"/>
      <w:lvlText w:val="(%8)"/>
      <w:lvlJc w:val="left"/>
      <w:pPr>
        <w:ind w:left="39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5" w:hanging="440"/>
      </w:pPr>
    </w:lvl>
  </w:abstractNum>
  <w:abstractNum w:abstractNumId="2" w15:restartNumberingAfterBreak="0">
    <w:nsid w:val="462073C0"/>
    <w:multiLevelType w:val="hybridMultilevel"/>
    <w:tmpl w:val="0630A5CE"/>
    <w:lvl w:ilvl="0" w:tplc="82509A82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0033820"/>
    <w:multiLevelType w:val="hybridMultilevel"/>
    <w:tmpl w:val="514AD3E4"/>
    <w:lvl w:ilvl="0" w:tplc="359891CA">
      <w:start w:val="1"/>
      <w:numFmt w:val="bullet"/>
      <w:lvlText w:val=""/>
      <w:lvlJc w:val="left"/>
      <w:pPr>
        <w:ind w:left="86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4" w15:restartNumberingAfterBreak="0">
    <w:nsid w:val="60FC77F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66E244DF"/>
    <w:multiLevelType w:val="multilevel"/>
    <w:tmpl w:val="D94E3712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903A1F"/>
    <w:multiLevelType w:val="multilevel"/>
    <w:tmpl w:val="D94E3712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9D7082F"/>
    <w:multiLevelType w:val="multilevel"/>
    <w:tmpl w:val="A5CC2140"/>
    <w:lvl w:ilvl="0">
      <w:start w:val="4"/>
      <w:numFmt w:val="decimal"/>
      <w:lvlText w:val="%1."/>
      <w:lvlJc w:val="left"/>
      <w:pPr>
        <w:ind w:left="440" w:hanging="44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C453A5B"/>
    <w:multiLevelType w:val="hybridMultilevel"/>
    <w:tmpl w:val="481A938A"/>
    <w:lvl w:ilvl="0" w:tplc="643CEDB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492EDF"/>
    <w:multiLevelType w:val="multilevel"/>
    <w:tmpl w:val="3566F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41"/>
    <w:rsid w:val="000049DD"/>
    <w:rsid w:val="00015DC6"/>
    <w:rsid w:val="00023E13"/>
    <w:rsid w:val="0002514D"/>
    <w:rsid w:val="00030D46"/>
    <w:rsid w:val="00031520"/>
    <w:rsid w:val="000776B3"/>
    <w:rsid w:val="00083FFD"/>
    <w:rsid w:val="00086166"/>
    <w:rsid w:val="00086417"/>
    <w:rsid w:val="0008689C"/>
    <w:rsid w:val="00086F28"/>
    <w:rsid w:val="000922B1"/>
    <w:rsid w:val="00094F57"/>
    <w:rsid w:val="000964B1"/>
    <w:rsid w:val="000A59C3"/>
    <w:rsid w:val="000A5BC7"/>
    <w:rsid w:val="000A6462"/>
    <w:rsid w:val="000B0B5D"/>
    <w:rsid w:val="000B34D4"/>
    <w:rsid w:val="000C02AD"/>
    <w:rsid w:val="000E2442"/>
    <w:rsid w:val="000E5836"/>
    <w:rsid w:val="00105E42"/>
    <w:rsid w:val="00131FBF"/>
    <w:rsid w:val="00135630"/>
    <w:rsid w:val="00140A69"/>
    <w:rsid w:val="00154028"/>
    <w:rsid w:val="0015481E"/>
    <w:rsid w:val="00174EFF"/>
    <w:rsid w:val="001B0D40"/>
    <w:rsid w:val="001B1562"/>
    <w:rsid w:val="001B1E97"/>
    <w:rsid w:val="001B7B0F"/>
    <w:rsid w:val="001B7B39"/>
    <w:rsid w:val="001C1DB5"/>
    <w:rsid w:val="001C39F7"/>
    <w:rsid w:val="001D4FA4"/>
    <w:rsid w:val="001E3AC7"/>
    <w:rsid w:val="001F1B38"/>
    <w:rsid w:val="001F4E7D"/>
    <w:rsid w:val="00202B56"/>
    <w:rsid w:val="0021051F"/>
    <w:rsid w:val="00232286"/>
    <w:rsid w:val="0024017B"/>
    <w:rsid w:val="00242835"/>
    <w:rsid w:val="0026490B"/>
    <w:rsid w:val="00271FFD"/>
    <w:rsid w:val="00274C82"/>
    <w:rsid w:val="002777DD"/>
    <w:rsid w:val="0028397F"/>
    <w:rsid w:val="002875D2"/>
    <w:rsid w:val="002A76AD"/>
    <w:rsid w:val="002B11BD"/>
    <w:rsid w:val="002B31DD"/>
    <w:rsid w:val="002B379F"/>
    <w:rsid w:val="002B5FA4"/>
    <w:rsid w:val="002C0957"/>
    <w:rsid w:val="002F2D04"/>
    <w:rsid w:val="00301352"/>
    <w:rsid w:val="0030143C"/>
    <w:rsid w:val="003124AA"/>
    <w:rsid w:val="00331035"/>
    <w:rsid w:val="003348AA"/>
    <w:rsid w:val="00335272"/>
    <w:rsid w:val="00340FB4"/>
    <w:rsid w:val="0034152A"/>
    <w:rsid w:val="003446D5"/>
    <w:rsid w:val="003513B9"/>
    <w:rsid w:val="003531AA"/>
    <w:rsid w:val="0035377C"/>
    <w:rsid w:val="00361972"/>
    <w:rsid w:val="00371167"/>
    <w:rsid w:val="003770BE"/>
    <w:rsid w:val="003840FD"/>
    <w:rsid w:val="003875E2"/>
    <w:rsid w:val="00390B1F"/>
    <w:rsid w:val="00393D6E"/>
    <w:rsid w:val="003A450E"/>
    <w:rsid w:val="003A6B6A"/>
    <w:rsid w:val="003A72AC"/>
    <w:rsid w:val="003A7DE6"/>
    <w:rsid w:val="003C3723"/>
    <w:rsid w:val="003C5ADC"/>
    <w:rsid w:val="003D569E"/>
    <w:rsid w:val="003D58E0"/>
    <w:rsid w:val="003F2D76"/>
    <w:rsid w:val="00410BCC"/>
    <w:rsid w:val="00417D9C"/>
    <w:rsid w:val="00423441"/>
    <w:rsid w:val="00433CBE"/>
    <w:rsid w:val="004340C4"/>
    <w:rsid w:val="0043678D"/>
    <w:rsid w:val="004373E1"/>
    <w:rsid w:val="0044091E"/>
    <w:rsid w:val="00444798"/>
    <w:rsid w:val="004451C8"/>
    <w:rsid w:val="0045042B"/>
    <w:rsid w:val="00451E85"/>
    <w:rsid w:val="00460878"/>
    <w:rsid w:val="004630A4"/>
    <w:rsid w:val="0047365A"/>
    <w:rsid w:val="00476021"/>
    <w:rsid w:val="00480F6D"/>
    <w:rsid w:val="00481584"/>
    <w:rsid w:val="00482C6B"/>
    <w:rsid w:val="004857A5"/>
    <w:rsid w:val="00493BF9"/>
    <w:rsid w:val="00495A66"/>
    <w:rsid w:val="00495F01"/>
    <w:rsid w:val="004A1380"/>
    <w:rsid w:val="004B1330"/>
    <w:rsid w:val="004B22D0"/>
    <w:rsid w:val="004C0E1C"/>
    <w:rsid w:val="004C2449"/>
    <w:rsid w:val="004E2A84"/>
    <w:rsid w:val="004E5B3C"/>
    <w:rsid w:val="004E633D"/>
    <w:rsid w:val="004F2F0D"/>
    <w:rsid w:val="004F3495"/>
    <w:rsid w:val="004F6AD1"/>
    <w:rsid w:val="005046D1"/>
    <w:rsid w:val="00504F9E"/>
    <w:rsid w:val="00512C9D"/>
    <w:rsid w:val="0051438A"/>
    <w:rsid w:val="00514C01"/>
    <w:rsid w:val="00515E57"/>
    <w:rsid w:val="0052175D"/>
    <w:rsid w:val="00533C5B"/>
    <w:rsid w:val="005406EE"/>
    <w:rsid w:val="005502FC"/>
    <w:rsid w:val="005556FF"/>
    <w:rsid w:val="00555C03"/>
    <w:rsid w:val="0057011B"/>
    <w:rsid w:val="0058102A"/>
    <w:rsid w:val="005819CC"/>
    <w:rsid w:val="005918A6"/>
    <w:rsid w:val="00596D97"/>
    <w:rsid w:val="005A2FA3"/>
    <w:rsid w:val="005A6CEC"/>
    <w:rsid w:val="005C10B2"/>
    <w:rsid w:val="005D4242"/>
    <w:rsid w:val="005D7F95"/>
    <w:rsid w:val="005E4848"/>
    <w:rsid w:val="005F210A"/>
    <w:rsid w:val="005F61AF"/>
    <w:rsid w:val="00603244"/>
    <w:rsid w:val="006046F5"/>
    <w:rsid w:val="00607477"/>
    <w:rsid w:val="00611229"/>
    <w:rsid w:val="006253B4"/>
    <w:rsid w:val="0062627F"/>
    <w:rsid w:val="00637B91"/>
    <w:rsid w:val="0064166B"/>
    <w:rsid w:val="00643AB2"/>
    <w:rsid w:val="00644DC3"/>
    <w:rsid w:val="006475BC"/>
    <w:rsid w:val="0065169D"/>
    <w:rsid w:val="0065676C"/>
    <w:rsid w:val="006651B1"/>
    <w:rsid w:val="006706C8"/>
    <w:rsid w:val="00670D46"/>
    <w:rsid w:val="00671123"/>
    <w:rsid w:val="00676F9C"/>
    <w:rsid w:val="006851AF"/>
    <w:rsid w:val="0069024A"/>
    <w:rsid w:val="00692445"/>
    <w:rsid w:val="00692EE5"/>
    <w:rsid w:val="006A0DF0"/>
    <w:rsid w:val="006A40CE"/>
    <w:rsid w:val="006A75DD"/>
    <w:rsid w:val="006B08F7"/>
    <w:rsid w:val="006B2322"/>
    <w:rsid w:val="006B4B3F"/>
    <w:rsid w:val="006B7141"/>
    <w:rsid w:val="006E289E"/>
    <w:rsid w:val="006E483F"/>
    <w:rsid w:val="00704B6A"/>
    <w:rsid w:val="00707A95"/>
    <w:rsid w:val="00707D55"/>
    <w:rsid w:val="007125A0"/>
    <w:rsid w:val="0071701D"/>
    <w:rsid w:val="007241DD"/>
    <w:rsid w:val="00730B15"/>
    <w:rsid w:val="007338A9"/>
    <w:rsid w:val="00737BF9"/>
    <w:rsid w:val="00747B8E"/>
    <w:rsid w:val="00752325"/>
    <w:rsid w:val="00754B78"/>
    <w:rsid w:val="00757818"/>
    <w:rsid w:val="007579B8"/>
    <w:rsid w:val="00762351"/>
    <w:rsid w:val="0076337F"/>
    <w:rsid w:val="00782085"/>
    <w:rsid w:val="007A4DCF"/>
    <w:rsid w:val="007B468A"/>
    <w:rsid w:val="007C6746"/>
    <w:rsid w:val="007D6192"/>
    <w:rsid w:val="007D6426"/>
    <w:rsid w:val="007E6511"/>
    <w:rsid w:val="007F00C3"/>
    <w:rsid w:val="007F7E9E"/>
    <w:rsid w:val="00802A8B"/>
    <w:rsid w:val="008069EA"/>
    <w:rsid w:val="008105CA"/>
    <w:rsid w:val="00812954"/>
    <w:rsid w:val="0081429E"/>
    <w:rsid w:val="008219FE"/>
    <w:rsid w:val="00825221"/>
    <w:rsid w:val="00831D76"/>
    <w:rsid w:val="00847D41"/>
    <w:rsid w:val="00847DA3"/>
    <w:rsid w:val="00852737"/>
    <w:rsid w:val="00852AD6"/>
    <w:rsid w:val="00853C22"/>
    <w:rsid w:val="008619C1"/>
    <w:rsid w:val="00861A05"/>
    <w:rsid w:val="0087646C"/>
    <w:rsid w:val="00890AD0"/>
    <w:rsid w:val="0089554B"/>
    <w:rsid w:val="008A0B13"/>
    <w:rsid w:val="008A6E4D"/>
    <w:rsid w:val="008B04D6"/>
    <w:rsid w:val="008B12BF"/>
    <w:rsid w:val="008D1EA3"/>
    <w:rsid w:val="008D4957"/>
    <w:rsid w:val="008D5FB7"/>
    <w:rsid w:val="008E0829"/>
    <w:rsid w:val="008E4591"/>
    <w:rsid w:val="00904F41"/>
    <w:rsid w:val="009252C2"/>
    <w:rsid w:val="00935886"/>
    <w:rsid w:val="0094330A"/>
    <w:rsid w:val="00961D42"/>
    <w:rsid w:val="00966854"/>
    <w:rsid w:val="0096751F"/>
    <w:rsid w:val="00971FE5"/>
    <w:rsid w:val="009770CF"/>
    <w:rsid w:val="00982357"/>
    <w:rsid w:val="0098611E"/>
    <w:rsid w:val="009965D4"/>
    <w:rsid w:val="009B0AEA"/>
    <w:rsid w:val="009B2363"/>
    <w:rsid w:val="009B7BD6"/>
    <w:rsid w:val="009C6569"/>
    <w:rsid w:val="009D1782"/>
    <w:rsid w:val="009D1D1E"/>
    <w:rsid w:val="009E00CB"/>
    <w:rsid w:val="009F1247"/>
    <w:rsid w:val="009F3B7D"/>
    <w:rsid w:val="009F4022"/>
    <w:rsid w:val="009F5CB9"/>
    <w:rsid w:val="00A0799D"/>
    <w:rsid w:val="00A17DCD"/>
    <w:rsid w:val="00A24A48"/>
    <w:rsid w:val="00A2598D"/>
    <w:rsid w:val="00A27F9D"/>
    <w:rsid w:val="00A30184"/>
    <w:rsid w:val="00A302BB"/>
    <w:rsid w:val="00A411EE"/>
    <w:rsid w:val="00A42DBD"/>
    <w:rsid w:val="00A47454"/>
    <w:rsid w:val="00A51FC3"/>
    <w:rsid w:val="00A65978"/>
    <w:rsid w:val="00A72553"/>
    <w:rsid w:val="00A75404"/>
    <w:rsid w:val="00A7588E"/>
    <w:rsid w:val="00A75C66"/>
    <w:rsid w:val="00A83E23"/>
    <w:rsid w:val="00A846B2"/>
    <w:rsid w:val="00A85CB5"/>
    <w:rsid w:val="00A92988"/>
    <w:rsid w:val="00A95C16"/>
    <w:rsid w:val="00A9613D"/>
    <w:rsid w:val="00AA354A"/>
    <w:rsid w:val="00AB568C"/>
    <w:rsid w:val="00AC41D8"/>
    <w:rsid w:val="00AC490E"/>
    <w:rsid w:val="00AC534C"/>
    <w:rsid w:val="00AC6E7E"/>
    <w:rsid w:val="00AC7E6C"/>
    <w:rsid w:val="00AE21D4"/>
    <w:rsid w:val="00AE5789"/>
    <w:rsid w:val="00B023C9"/>
    <w:rsid w:val="00B039BF"/>
    <w:rsid w:val="00B13D94"/>
    <w:rsid w:val="00B21850"/>
    <w:rsid w:val="00B43F35"/>
    <w:rsid w:val="00B470B5"/>
    <w:rsid w:val="00B51E36"/>
    <w:rsid w:val="00B52878"/>
    <w:rsid w:val="00B614D3"/>
    <w:rsid w:val="00B621BE"/>
    <w:rsid w:val="00B62C4E"/>
    <w:rsid w:val="00B73541"/>
    <w:rsid w:val="00B81C6C"/>
    <w:rsid w:val="00B828A3"/>
    <w:rsid w:val="00BA5665"/>
    <w:rsid w:val="00BC250E"/>
    <w:rsid w:val="00BD219E"/>
    <w:rsid w:val="00BD78BA"/>
    <w:rsid w:val="00BF03F0"/>
    <w:rsid w:val="00BF204A"/>
    <w:rsid w:val="00BF5350"/>
    <w:rsid w:val="00BF6E65"/>
    <w:rsid w:val="00C03C9E"/>
    <w:rsid w:val="00C17418"/>
    <w:rsid w:val="00C465B0"/>
    <w:rsid w:val="00C56046"/>
    <w:rsid w:val="00C5653D"/>
    <w:rsid w:val="00C67A55"/>
    <w:rsid w:val="00C7705F"/>
    <w:rsid w:val="00C865D8"/>
    <w:rsid w:val="00C9119E"/>
    <w:rsid w:val="00C95A39"/>
    <w:rsid w:val="00CA09A3"/>
    <w:rsid w:val="00CA5AC6"/>
    <w:rsid w:val="00CB4595"/>
    <w:rsid w:val="00CC2D66"/>
    <w:rsid w:val="00CC727B"/>
    <w:rsid w:val="00CD274F"/>
    <w:rsid w:val="00CE1637"/>
    <w:rsid w:val="00CF08D6"/>
    <w:rsid w:val="00CF70BD"/>
    <w:rsid w:val="00D156EC"/>
    <w:rsid w:val="00D24B20"/>
    <w:rsid w:val="00D31A87"/>
    <w:rsid w:val="00D404AF"/>
    <w:rsid w:val="00D46C00"/>
    <w:rsid w:val="00D527D0"/>
    <w:rsid w:val="00D53E1F"/>
    <w:rsid w:val="00D613B9"/>
    <w:rsid w:val="00D7181D"/>
    <w:rsid w:val="00D72C33"/>
    <w:rsid w:val="00D73141"/>
    <w:rsid w:val="00D87446"/>
    <w:rsid w:val="00D911C1"/>
    <w:rsid w:val="00D91DEB"/>
    <w:rsid w:val="00D92860"/>
    <w:rsid w:val="00D95BF0"/>
    <w:rsid w:val="00D962DD"/>
    <w:rsid w:val="00D96318"/>
    <w:rsid w:val="00DA5A48"/>
    <w:rsid w:val="00DB45E0"/>
    <w:rsid w:val="00DC12EF"/>
    <w:rsid w:val="00DC56E5"/>
    <w:rsid w:val="00DC7901"/>
    <w:rsid w:val="00DD5034"/>
    <w:rsid w:val="00DE03DD"/>
    <w:rsid w:val="00DE0CAE"/>
    <w:rsid w:val="00DE2048"/>
    <w:rsid w:val="00DF163E"/>
    <w:rsid w:val="00E03E23"/>
    <w:rsid w:val="00E057DF"/>
    <w:rsid w:val="00E11B46"/>
    <w:rsid w:val="00E1649D"/>
    <w:rsid w:val="00E21737"/>
    <w:rsid w:val="00E35C80"/>
    <w:rsid w:val="00E401EE"/>
    <w:rsid w:val="00E44316"/>
    <w:rsid w:val="00E60F03"/>
    <w:rsid w:val="00E837BE"/>
    <w:rsid w:val="00E8651F"/>
    <w:rsid w:val="00E933F4"/>
    <w:rsid w:val="00EA1298"/>
    <w:rsid w:val="00EA2BEB"/>
    <w:rsid w:val="00EC0AA4"/>
    <w:rsid w:val="00EC5AB7"/>
    <w:rsid w:val="00EE2888"/>
    <w:rsid w:val="00EE5440"/>
    <w:rsid w:val="00EF3743"/>
    <w:rsid w:val="00F07555"/>
    <w:rsid w:val="00F16B3A"/>
    <w:rsid w:val="00F218B0"/>
    <w:rsid w:val="00F23F15"/>
    <w:rsid w:val="00F273C2"/>
    <w:rsid w:val="00F320AD"/>
    <w:rsid w:val="00F375CA"/>
    <w:rsid w:val="00F412F3"/>
    <w:rsid w:val="00F42570"/>
    <w:rsid w:val="00F617AE"/>
    <w:rsid w:val="00F61EE3"/>
    <w:rsid w:val="00F84FC2"/>
    <w:rsid w:val="00F91919"/>
    <w:rsid w:val="00F95E68"/>
    <w:rsid w:val="00FC11CC"/>
    <w:rsid w:val="00FC26D6"/>
    <w:rsid w:val="00FC44CB"/>
    <w:rsid w:val="00FD10C2"/>
    <w:rsid w:val="00FD166E"/>
    <w:rsid w:val="00FD3B17"/>
    <w:rsid w:val="00FD5521"/>
    <w:rsid w:val="00FE2948"/>
    <w:rsid w:val="00FE41B7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170174"/>
  <w15:chartTrackingRefBased/>
  <w15:docId w15:val="{0A63CD12-FC5A-42DA-8557-273D1940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5A39"/>
    <w:pPr>
      <w:tabs>
        <w:tab w:val="center" w:pos="4252"/>
        <w:tab w:val="right" w:pos="8504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C95A39"/>
  </w:style>
  <w:style w:type="paragraph" w:styleId="a6">
    <w:name w:val="footer"/>
    <w:basedOn w:val="a"/>
    <w:link w:val="a7"/>
    <w:uiPriority w:val="99"/>
    <w:unhideWhenUsed/>
    <w:rsid w:val="00C95A39"/>
    <w:pPr>
      <w:tabs>
        <w:tab w:val="center" w:pos="4252"/>
        <w:tab w:val="right" w:pos="8504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C95A39"/>
  </w:style>
  <w:style w:type="paragraph" w:styleId="a8">
    <w:name w:val="List Paragraph"/>
    <w:basedOn w:val="a"/>
    <w:uiPriority w:val="34"/>
    <w:qFormat/>
    <w:rsid w:val="00CA09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1388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平岡 望</dc:creator>
  <cp:keywords/>
  <dc:description/>
  <cp:lastModifiedBy>Lee, Wei-Ting [李偉婷]</cp:lastModifiedBy>
  <cp:revision>4</cp:revision>
  <cp:lastPrinted>2025-06-09T00:30:00Z</cp:lastPrinted>
  <dcterms:created xsi:type="dcterms:W3CDTF">2026-06-09T21:22:00Z</dcterms:created>
  <dcterms:modified xsi:type="dcterms:W3CDTF">2026-06-11T02:58:00Z</dcterms:modified>
</cp:coreProperties>
</file>